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0A" w:rsidRDefault="00165AB9" w:rsidP="00EC5C0A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AC351E">
        <w:rPr>
          <w:noProof/>
          <w:lang w:eastAsia="es-AR"/>
        </w:rPr>
        <w:drawing>
          <wp:anchor distT="0" distB="0" distL="114300" distR="114300" simplePos="0" relativeHeight="251660288" behindDoc="1" locked="0" layoutInCell="1" allowOverlap="1" wp14:anchorId="4282636F" wp14:editId="1F2D82AD">
            <wp:simplePos x="0" y="0"/>
            <wp:positionH relativeFrom="column">
              <wp:posOffset>2686050</wp:posOffset>
            </wp:positionH>
            <wp:positionV relativeFrom="paragraph">
              <wp:posOffset>-323850</wp:posOffset>
            </wp:positionV>
            <wp:extent cx="55245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0855" y="21296"/>
                <wp:lineTo x="20855" y="0"/>
                <wp:lineTo x="0" y="0"/>
              </wp:wrapPolygon>
            </wp:wrapTight>
            <wp:docPr id="2" name="Imagen 8" descr="Resultado de imagen para escudo y bandera del cha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escudo y bandera del chaco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flipH="1"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8CB">
        <w:rPr>
          <w:rFonts w:ascii="Century Gothic" w:hAnsi="Century Gothic"/>
          <w:b/>
          <w:noProof/>
          <w:sz w:val="28"/>
          <w:szCs w:val="28"/>
          <w:lang w:eastAsia="es-AR"/>
        </w:rPr>
        <w:drawing>
          <wp:anchor distT="0" distB="0" distL="114300" distR="114300" simplePos="0" relativeHeight="251661312" behindDoc="1" locked="0" layoutInCell="1" allowOverlap="1" wp14:anchorId="406DDD43" wp14:editId="51CE296F">
            <wp:simplePos x="0" y="0"/>
            <wp:positionH relativeFrom="column">
              <wp:posOffset>5111115</wp:posOffset>
            </wp:positionH>
            <wp:positionV relativeFrom="paragraph">
              <wp:posOffset>-423545</wp:posOffset>
            </wp:positionV>
            <wp:extent cx="1039495" cy="839470"/>
            <wp:effectExtent l="0" t="0" r="8255" b="0"/>
            <wp:wrapTight wrapText="bothSides">
              <wp:wrapPolygon edited="0">
                <wp:start x="0" y="0"/>
                <wp:lineTo x="0" y="21077"/>
                <wp:lineTo x="21376" y="21077"/>
                <wp:lineTo x="21376" y="0"/>
                <wp:lineTo x="0" y="0"/>
              </wp:wrapPolygon>
            </wp:wrapTight>
            <wp:docPr id="1" name="Imagen 1" descr="D:\2019\IES\LOGO_IES_201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9\IES\LOGO_IES_2018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8CB">
        <w:rPr>
          <w:rFonts w:ascii="Century Gothic" w:hAnsi="Century Gothic"/>
          <w:b/>
          <w:noProof/>
          <w:sz w:val="28"/>
          <w:szCs w:val="28"/>
          <w:lang w:eastAsia="es-AR"/>
        </w:rPr>
        <w:drawing>
          <wp:anchor distT="0" distB="0" distL="114300" distR="114300" simplePos="0" relativeHeight="251659264" behindDoc="1" locked="0" layoutInCell="1" allowOverlap="1" wp14:anchorId="6D1855D9" wp14:editId="59A24D75">
            <wp:simplePos x="0" y="0"/>
            <wp:positionH relativeFrom="column">
              <wp:posOffset>-142875</wp:posOffset>
            </wp:positionH>
            <wp:positionV relativeFrom="paragraph">
              <wp:posOffset>-328295</wp:posOffset>
            </wp:positionV>
            <wp:extent cx="2392045" cy="688340"/>
            <wp:effectExtent l="0" t="0" r="0" b="0"/>
            <wp:wrapTight wrapText="bothSides">
              <wp:wrapPolygon edited="0">
                <wp:start x="2408" y="3587"/>
                <wp:lineTo x="688" y="11956"/>
                <wp:lineTo x="860" y="14347"/>
                <wp:lineTo x="1892" y="16738"/>
                <wp:lineTo x="2064" y="17934"/>
                <wp:lineTo x="5161" y="17934"/>
                <wp:lineTo x="15482" y="16738"/>
                <wp:lineTo x="17374" y="16140"/>
                <wp:lineTo x="17030" y="14347"/>
                <wp:lineTo x="21158" y="11956"/>
                <wp:lineTo x="20814" y="8967"/>
                <wp:lineTo x="10321" y="3587"/>
                <wp:lineTo x="2408" y="3587"/>
              </wp:wrapPolygon>
            </wp:wrapTight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lor_alf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04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C0A" w:rsidRDefault="00EC5C0A" w:rsidP="00EC5C0A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EC5C0A" w:rsidRPr="00165AB9" w:rsidRDefault="00EC5C0A" w:rsidP="00EC5C0A">
      <w:pPr>
        <w:spacing w:after="0" w:line="240" w:lineRule="auto"/>
        <w:jc w:val="right"/>
        <w:rPr>
          <w:rFonts w:ascii="Californian FB" w:hAnsi="Californian FB"/>
          <w:b/>
          <w:sz w:val="20"/>
          <w:szCs w:val="20"/>
        </w:rPr>
      </w:pPr>
      <w:r w:rsidRPr="00165AB9">
        <w:rPr>
          <w:rFonts w:ascii="Californian FB" w:hAnsi="Californian FB"/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097D44" wp14:editId="7217769D">
                <wp:simplePos x="0" y="0"/>
                <wp:positionH relativeFrom="column">
                  <wp:posOffset>862330</wp:posOffset>
                </wp:positionH>
                <wp:positionV relativeFrom="paragraph">
                  <wp:posOffset>38100</wp:posOffset>
                </wp:positionV>
                <wp:extent cx="4324350" cy="806823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8068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C0A" w:rsidRPr="00165AB9" w:rsidRDefault="00EC5C0A" w:rsidP="00EC5C0A">
                            <w:pPr>
                              <w:spacing w:after="0" w:line="240" w:lineRule="auto"/>
                              <w:jc w:val="center"/>
                              <w:rPr>
                                <w:rFonts w:ascii="Bodoni MT" w:hAnsi="Bodoni MT"/>
                                <w:b/>
                                <w:sz w:val="18"/>
                                <w:szCs w:val="18"/>
                              </w:rPr>
                            </w:pPr>
                            <w:r w:rsidRPr="00165AB9">
                              <w:rPr>
                                <w:rFonts w:ascii="Bodoni MT" w:hAnsi="Bodoni MT"/>
                                <w:b/>
                                <w:sz w:val="18"/>
                                <w:szCs w:val="18"/>
                              </w:rPr>
                              <w:t>Provincia del Chaco</w:t>
                            </w:r>
                          </w:p>
                          <w:p w:rsidR="00EC5C0A" w:rsidRPr="00165AB9" w:rsidRDefault="00EC5C0A" w:rsidP="00EC5C0A">
                            <w:pPr>
                              <w:spacing w:after="0" w:line="240" w:lineRule="auto"/>
                              <w:jc w:val="center"/>
                              <w:rPr>
                                <w:rFonts w:ascii="Bodoni MT" w:hAnsi="Bodoni MT"/>
                                <w:b/>
                                <w:sz w:val="18"/>
                                <w:szCs w:val="18"/>
                              </w:rPr>
                            </w:pPr>
                            <w:r w:rsidRPr="00165AB9">
                              <w:rPr>
                                <w:rFonts w:ascii="Bodoni MT" w:hAnsi="Bodoni MT"/>
                                <w:b/>
                                <w:sz w:val="18"/>
                                <w:szCs w:val="18"/>
                              </w:rPr>
                              <w:t>Ministerio de Educación, Cultura, Ciencia y Tecnología</w:t>
                            </w:r>
                          </w:p>
                          <w:p w:rsidR="00EC5C0A" w:rsidRPr="00165AB9" w:rsidRDefault="00EC5C0A" w:rsidP="00EC5C0A">
                            <w:pPr>
                              <w:spacing w:after="0" w:line="240" w:lineRule="auto"/>
                              <w:jc w:val="center"/>
                              <w:rPr>
                                <w:rFonts w:ascii="Bodoni MT" w:hAnsi="Bodoni MT"/>
                                <w:b/>
                                <w:sz w:val="24"/>
                                <w:szCs w:val="24"/>
                              </w:rPr>
                            </w:pPr>
                            <w:r w:rsidRPr="00165AB9">
                              <w:rPr>
                                <w:rFonts w:ascii="Bodoni MT" w:hAnsi="Bodoni MT"/>
                                <w:b/>
                                <w:sz w:val="24"/>
                                <w:szCs w:val="24"/>
                              </w:rPr>
                              <w:t xml:space="preserve">Dirección Regional </w:t>
                            </w:r>
                            <w:proofErr w:type="spellStart"/>
                            <w:r w:rsidRPr="00165AB9">
                              <w:rPr>
                                <w:rFonts w:ascii="Bodoni MT" w:hAnsi="Bodoni MT"/>
                                <w:b/>
                                <w:sz w:val="24"/>
                                <w:szCs w:val="24"/>
                              </w:rPr>
                              <w:t>Polinivel</w:t>
                            </w:r>
                            <w:proofErr w:type="spellEnd"/>
                            <w:r w:rsidRPr="00165AB9">
                              <w:rPr>
                                <w:rFonts w:ascii="Bodoni MT" w:hAnsi="Bodoni MT"/>
                                <w:b/>
                                <w:sz w:val="24"/>
                                <w:szCs w:val="24"/>
                              </w:rPr>
                              <w:t xml:space="preserve"> – Región Educativa I</w:t>
                            </w:r>
                          </w:p>
                          <w:p w:rsidR="00EC5C0A" w:rsidRPr="00165AB9" w:rsidRDefault="00EC5C0A" w:rsidP="00EC5C0A">
                            <w:pPr>
                              <w:spacing w:after="0" w:line="240" w:lineRule="auto"/>
                              <w:jc w:val="center"/>
                              <w:rPr>
                                <w:rFonts w:ascii="Bodoni MT" w:hAnsi="Bodoni MT"/>
                                <w:b/>
                                <w:sz w:val="28"/>
                                <w:szCs w:val="28"/>
                              </w:rPr>
                            </w:pPr>
                            <w:r w:rsidRPr="00165AB9">
                              <w:rPr>
                                <w:rFonts w:ascii="Bodoni MT" w:hAnsi="Bodoni MT"/>
                                <w:b/>
                                <w:sz w:val="28"/>
                                <w:szCs w:val="28"/>
                              </w:rPr>
                              <w:t>Instituto de Educación Superior “San Bernardo”</w:t>
                            </w:r>
                          </w:p>
                          <w:p w:rsidR="00EC5C0A" w:rsidRPr="00CA5A10" w:rsidRDefault="00EC5C0A" w:rsidP="00EC5C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7.9pt;margin-top:3pt;width:340.5pt;height:6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" stroked="f">
                <v:textbox>
                  <w:txbxContent>
                    <w:p w:rsidR="00EC5C0A" w:rsidRPr="00165AB9" w:rsidRDefault="00EC5C0A" w:rsidP="00EC5C0A">
                      <w:pPr>
                        <w:spacing w:after="0" w:line="240" w:lineRule="auto"/>
                        <w:jc w:val="center"/>
                        <w:rPr>
                          <w:rFonts w:ascii="Bodoni MT" w:hAnsi="Bodoni MT"/>
                          <w:b/>
                          <w:sz w:val="18"/>
                          <w:szCs w:val="18"/>
                        </w:rPr>
                      </w:pPr>
                      <w:r w:rsidRPr="00165AB9">
                        <w:rPr>
                          <w:rFonts w:ascii="Bodoni MT" w:hAnsi="Bodoni MT"/>
                          <w:b/>
                          <w:sz w:val="18"/>
                          <w:szCs w:val="18"/>
                        </w:rPr>
                        <w:t>Provincia del Chaco</w:t>
                      </w:r>
                    </w:p>
                    <w:p w:rsidR="00EC5C0A" w:rsidRPr="00165AB9" w:rsidRDefault="00EC5C0A" w:rsidP="00EC5C0A">
                      <w:pPr>
                        <w:spacing w:after="0" w:line="240" w:lineRule="auto"/>
                        <w:jc w:val="center"/>
                        <w:rPr>
                          <w:rFonts w:ascii="Bodoni MT" w:hAnsi="Bodoni MT"/>
                          <w:b/>
                          <w:sz w:val="18"/>
                          <w:szCs w:val="18"/>
                        </w:rPr>
                      </w:pPr>
                      <w:r w:rsidRPr="00165AB9">
                        <w:rPr>
                          <w:rFonts w:ascii="Bodoni MT" w:hAnsi="Bodoni MT"/>
                          <w:b/>
                          <w:sz w:val="18"/>
                          <w:szCs w:val="18"/>
                        </w:rPr>
                        <w:t>Ministerio de Educación, Cultura, Ciencia y Tecnología</w:t>
                      </w:r>
                    </w:p>
                    <w:p w:rsidR="00EC5C0A" w:rsidRPr="00165AB9" w:rsidRDefault="00EC5C0A" w:rsidP="00EC5C0A">
                      <w:pPr>
                        <w:spacing w:after="0" w:line="240" w:lineRule="auto"/>
                        <w:jc w:val="center"/>
                        <w:rPr>
                          <w:rFonts w:ascii="Bodoni MT" w:hAnsi="Bodoni MT"/>
                          <w:b/>
                          <w:sz w:val="24"/>
                          <w:szCs w:val="24"/>
                        </w:rPr>
                      </w:pPr>
                      <w:r w:rsidRPr="00165AB9">
                        <w:rPr>
                          <w:rFonts w:ascii="Bodoni MT" w:hAnsi="Bodoni MT"/>
                          <w:b/>
                          <w:sz w:val="24"/>
                          <w:szCs w:val="24"/>
                        </w:rPr>
                        <w:t xml:space="preserve">Dirección Regional </w:t>
                      </w:r>
                      <w:proofErr w:type="spellStart"/>
                      <w:r w:rsidRPr="00165AB9">
                        <w:rPr>
                          <w:rFonts w:ascii="Bodoni MT" w:hAnsi="Bodoni MT"/>
                          <w:b/>
                          <w:sz w:val="24"/>
                          <w:szCs w:val="24"/>
                        </w:rPr>
                        <w:t>Polinivel</w:t>
                      </w:r>
                      <w:proofErr w:type="spellEnd"/>
                      <w:r w:rsidRPr="00165AB9">
                        <w:rPr>
                          <w:rFonts w:ascii="Bodoni MT" w:hAnsi="Bodoni MT"/>
                          <w:b/>
                          <w:sz w:val="24"/>
                          <w:szCs w:val="24"/>
                        </w:rPr>
                        <w:t xml:space="preserve"> – Región Educativa I</w:t>
                      </w:r>
                    </w:p>
                    <w:p w:rsidR="00EC5C0A" w:rsidRPr="00165AB9" w:rsidRDefault="00EC5C0A" w:rsidP="00EC5C0A">
                      <w:pPr>
                        <w:spacing w:after="0" w:line="240" w:lineRule="auto"/>
                        <w:jc w:val="center"/>
                        <w:rPr>
                          <w:rFonts w:ascii="Bodoni MT" w:hAnsi="Bodoni MT"/>
                          <w:b/>
                          <w:sz w:val="28"/>
                          <w:szCs w:val="28"/>
                        </w:rPr>
                      </w:pPr>
                      <w:r w:rsidRPr="00165AB9">
                        <w:rPr>
                          <w:rFonts w:ascii="Bodoni MT" w:hAnsi="Bodoni MT"/>
                          <w:b/>
                          <w:sz w:val="28"/>
                          <w:szCs w:val="28"/>
                        </w:rPr>
                        <w:t>Instituto de Educación Superior “San Bernardo”</w:t>
                      </w:r>
                    </w:p>
                    <w:p w:rsidR="00EC5C0A" w:rsidRPr="00CA5A10" w:rsidRDefault="00EC5C0A" w:rsidP="00EC5C0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65AB9">
        <w:rPr>
          <w:rFonts w:ascii="Californian FB" w:hAnsi="Californian FB"/>
          <w:b/>
          <w:sz w:val="20"/>
          <w:szCs w:val="20"/>
        </w:rPr>
        <w:t xml:space="preserve">                                                                  </w:t>
      </w:r>
    </w:p>
    <w:p w:rsidR="00EC5C0A" w:rsidRDefault="00EC5C0A" w:rsidP="00EC5C0A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EC5C0A" w:rsidRPr="00771A60" w:rsidRDefault="00EC5C0A" w:rsidP="00EC5C0A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 </w:t>
      </w:r>
    </w:p>
    <w:p w:rsidR="00EC5C0A" w:rsidRDefault="00EC5C0A" w:rsidP="00EC5C0A">
      <w:pPr>
        <w:rPr>
          <w:rFonts w:ascii="Century Gothic" w:hAnsi="Century Gothic"/>
          <w:b/>
          <w:sz w:val="28"/>
          <w:szCs w:val="28"/>
        </w:rPr>
      </w:pPr>
    </w:p>
    <w:p w:rsidR="00EC5C0A" w:rsidRPr="00CA5A10" w:rsidRDefault="00EC5C0A" w:rsidP="00EC5C0A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Pr="00771A60">
        <w:rPr>
          <w:rFonts w:ascii="Century Gothic" w:hAnsi="Century Gothic"/>
          <w:b/>
          <w:sz w:val="20"/>
          <w:szCs w:val="20"/>
        </w:rPr>
        <w:t xml:space="preserve">                                                                                  </w:t>
      </w:r>
      <w:r>
        <w:rPr>
          <w:rFonts w:ascii="Century Gothic" w:hAnsi="Century Gothic"/>
          <w:b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71A60">
        <w:rPr>
          <w:rFonts w:ascii="Century Gothic" w:hAnsi="Century Gothic"/>
          <w:b/>
          <w:sz w:val="20"/>
          <w:szCs w:val="20"/>
        </w:rPr>
        <w:t xml:space="preserve">    </w:t>
      </w:r>
      <w:r>
        <w:rPr>
          <w:rFonts w:ascii="Century Gothic" w:hAnsi="Century Gothic"/>
          <w:b/>
          <w:sz w:val="20"/>
          <w:szCs w:val="20"/>
        </w:rPr>
        <w:t xml:space="preserve">                                                 </w:t>
      </w:r>
      <w:r w:rsidRPr="00771A60">
        <w:rPr>
          <w:rFonts w:ascii="Century Gothic" w:hAnsi="Century Gothic"/>
          <w:b/>
          <w:sz w:val="20"/>
          <w:szCs w:val="20"/>
        </w:rPr>
        <w:t xml:space="preserve"> </w:t>
      </w:r>
    </w:p>
    <w:p w:rsidR="00EC5C0A" w:rsidRPr="00165AB9" w:rsidRDefault="00EC5C0A" w:rsidP="00165AB9">
      <w:pPr>
        <w:spacing w:before="120" w:after="120" w:line="240" w:lineRule="atLeast"/>
        <w:jc w:val="right"/>
        <w:rPr>
          <w:rFonts w:ascii="Arial" w:hAnsi="Arial" w:cs="Arial"/>
          <w:b/>
          <w:i/>
          <w:sz w:val="20"/>
          <w:szCs w:val="20"/>
        </w:rPr>
      </w:pPr>
      <w:r w:rsidRPr="00165AB9">
        <w:rPr>
          <w:rFonts w:ascii="Arial" w:hAnsi="Arial" w:cs="Arial"/>
          <w:b/>
          <w:i/>
          <w:sz w:val="20"/>
          <w:szCs w:val="20"/>
        </w:rPr>
        <w:t>“Por una escuela democrática, diversa, plurilingüe y multicultural”</w:t>
      </w:r>
    </w:p>
    <w:p w:rsidR="00BA781F" w:rsidRPr="00165AB9" w:rsidRDefault="00BA781F" w:rsidP="00165AB9">
      <w:pPr>
        <w:spacing w:before="120" w:after="120" w:line="240" w:lineRule="atLeast"/>
        <w:rPr>
          <w:rFonts w:ascii="Arial" w:hAnsi="Arial" w:cs="Arial"/>
          <w:b/>
          <w:bCs/>
          <w:sz w:val="20"/>
        </w:rPr>
      </w:pPr>
    </w:p>
    <w:p w:rsidR="00583067" w:rsidRPr="00C42DFE" w:rsidRDefault="00EC5C0A" w:rsidP="00C42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C42DFE">
        <w:rPr>
          <w:rFonts w:ascii="Arial" w:hAnsi="Arial" w:cs="Arial"/>
          <w:b/>
          <w:bCs/>
          <w:sz w:val="24"/>
          <w:szCs w:val="24"/>
        </w:rPr>
        <w:t xml:space="preserve">Consignas de trabajo Clase </w:t>
      </w:r>
      <w:r w:rsidR="00165AB9" w:rsidRPr="00C42DFE">
        <w:rPr>
          <w:rFonts w:ascii="Arial" w:hAnsi="Arial" w:cs="Arial"/>
          <w:b/>
          <w:bCs/>
          <w:sz w:val="24"/>
          <w:szCs w:val="24"/>
        </w:rPr>
        <w:t>2</w:t>
      </w:r>
      <w:r w:rsidRPr="00C42DFE">
        <w:rPr>
          <w:rFonts w:ascii="Arial" w:hAnsi="Arial" w:cs="Arial"/>
          <w:b/>
          <w:bCs/>
          <w:sz w:val="24"/>
          <w:szCs w:val="24"/>
        </w:rPr>
        <w:t xml:space="preserve"> – Módulo II</w:t>
      </w:r>
    </w:p>
    <w:p w:rsidR="00165AB9" w:rsidRPr="00C42DFE" w:rsidRDefault="00165AB9" w:rsidP="00C42DFE">
      <w:pPr>
        <w:pStyle w:val="Prrafodelista"/>
        <w:numPr>
          <w:ilvl w:val="0"/>
          <w:numId w:val="7"/>
        </w:numPr>
        <w:spacing w:before="240" w:after="240" w:line="360" w:lineRule="auto"/>
        <w:ind w:left="426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C42DFE">
        <w:rPr>
          <w:rFonts w:ascii="Arial" w:hAnsi="Arial" w:cs="Arial"/>
          <w:color w:val="000000"/>
          <w:sz w:val="24"/>
          <w:szCs w:val="24"/>
        </w:rPr>
        <w:t>Complete el siguiente cuadro analizando y caracterizando la función/rol de supervisión y dirección.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7"/>
      </w:tblGrid>
      <w:tr w:rsidR="00165AB9" w:rsidRPr="00C42DFE" w:rsidTr="00165AB9">
        <w:tc>
          <w:tcPr>
            <w:tcW w:w="10220" w:type="dxa"/>
            <w:gridSpan w:val="3"/>
            <w:shd w:val="clear" w:color="auto" w:fill="BFBFBF" w:themeFill="background1" w:themeFillShade="BF"/>
            <w:vAlign w:val="center"/>
          </w:tcPr>
          <w:p w:rsidR="00165AB9" w:rsidRPr="00C42DFE" w:rsidRDefault="00165AB9" w:rsidP="00C42DFE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C42DF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Función/rol de Supervisión y Dirección</w:t>
            </w:r>
          </w:p>
        </w:tc>
      </w:tr>
      <w:tr w:rsidR="00165AB9" w:rsidRPr="00C42DFE" w:rsidTr="00165AB9">
        <w:tc>
          <w:tcPr>
            <w:tcW w:w="3406" w:type="dxa"/>
            <w:shd w:val="clear" w:color="auto" w:fill="D9D9D9" w:themeFill="background1" w:themeFillShade="D9"/>
            <w:vAlign w:val="center"/>
          </w:tcPr>
          <w:p w:rsidR="00165AB9" w:rsidRPr="00C42DFE" w:rsidRDefault="00165AB9" w:rsidP="00C42DFE">
            <w:pPr>
              <w:spacing w:before="120" w:after="120" w:line="36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42DFE">
              <w:rPr>
                <w:rFonts w:ascii="Arial" w:hAnsi="Arial" w:cs="Arial"/>
                <w:i/>
                <w:color w:val="000000"/>
                <w:sz w:val="24"/>
                <w:szCs w:val="24"/>
              </w:rPr>
              <w:t>En la escuela tradicional</w:t>
            </w:r>
          </w:p>
          <w:p w:rsidR="00165AB9" w:rsidRPr="00C42DFE" w:rsidRDefault="00165AB9" w:rsidP="00C42DFE">
            <w:pPr>
              <w:spacing w:before="120" w:after="120" w:line="36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42DFE">
              <w:rPr>
                <w:rFonts w:ascii="Arial" w:hAnsi="Arial" w:cs="Arial"/>
                <w:i/>
                <w:color w:val="000000"/>
                <w:sz w:val="24"/>
                <w:szCs w:val="24"/>
              </w:rPr>
              <w:t>(orígenes)</w:t>
            </w:r>
          </w:p>
        </w:tc>
        <w:tc>
          <w:tcPr>
            <w:tcW w:w="3407" w:type="dxa"/>
            <w:shd w:val="clear" w:color="auto" w:fill="D9D9D9" w:themeFill="background1" w:themeFillShade="D9"/>
            <w:vAlign w:val="center"/>
          </w:tcPr>
          <w:p w:rsidR="00165AB9" w:rsidRPr="00C42DFE" w:rsidRDefault="00165AB9" w:rsidP="00C42DFE">
            <w:pPr>
              <w:spacing w:before="120" w:after="120" w:line="36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42DFE">
              <w:rPr>
                <w:rFonts w:ascii="Arial" w:hAnsi="Arial" w:cs="Arial"/>
                <w:i/>
                <w:color w:val="000000"/>
                <w:sz w:val="24"/>
                <w:szCs w:val="24"/>
              </w:rPr>
              <w:t>En la actualidad</w:t>
            </w:r>
          </w:p>
          <w:p w:rsidR="00165AB9" w:rsidRPr="00C42DFE" w:rsidRDefault="00165AB9" w:rsidP="00C42DFE">
            <w:pPr>
              <w:spacing w:before="120" w:after="120" w:line="36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42DFE">
              <w:rPr>
                <w:rFonts w:ascii="Arial" w:hAnsi="Arial" w:cs="Arial"/>
                <w:i/>
                <w:color w:val="000000"/>
                <w:sz w:val="24"/>
                <w:szCs w:val="24"/>
              </w:rPr>
              <w:t>(realidad)</w:t>
            </w:r>
          </w:p>
        </w:tc>
        <w:tc>
          <w:tcPr>
            <w:tcW w:w="3407" w:type="dxa"/>
            <w:shd w:val="clear" w:color="auto" w:fill="D9D9D9" w:themeFill="background1" w:themeFillShade="D9"/>
            <w:vAlign w:val="center"/>
          </w:tcPr>
          <w:p w:rsidR="00165AB9" w:rsidRPr="00C42DFE" w:rsidRDefault="00165AB9" w:rsidP="00C42DFE">
            <w:pPr>
              <w:spacing w:before="120" w:after="120" w:line="36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42DFE">
              <w:rPr>
                <w:rFonts w:ascii="Arial" w:hAnsi="Arial" w:cs="Arial"/>
                <w:i/>
                <w:color w:val="000000"/>
                <w:sz w:val="24"/>
                <w:szCs w:val="24"/>
              </w:rPr>
              <w:t>En la escuela del siglo XXI</w:t>
            </w:r>
          </w:p>
          <w:p w:rsidR="00165AB9" w:rsidRPr="00C42DFE" w:rsidRDefault="00165AB9" w:rsidP="00C42DFE">
            <w:pPr>
              <w:spacing w:before="120" w:after="120" w:line="36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42DFE">
              <w:rPr>
                <w:rFonts w:ascii="Arial" w:hAnsi="Arial" w:cs="Arial"/>
                <w:i/>
                <w:color w:val="000000"/>
                <w:sz w:val="24"/>
                <w:szCs w:val="24"/>
              </w:rPr>
              <w:t>(ideal)</w:t>
            </w:r>
          </w:p>
        </w:tc>
      </w:tr>
      <w:tr w:rsidR="00113AF4" w:rsidRPr="00C42DFE" w:rsidTr="00165AB9">
        <w:tc>
          <w:tcPr>
            <w:tcW w:w="3406" w:type="dxa"/>
          </w:tcPr>
          <w:p w:rsidR="00113AF4" w:rsidRPr="00C42DFE" w:rsidRDefault="00113AF4" w:rsidP="00C42DFE">
            <w:pPr>
              <w:pStyle w:val="Prrafodelista"/>
              <w:numPr>
                <w:ilvl w:val="0"/>
                <w:numId w:val="9"/>
              </w:numPr>
              <w:spacing w:before="120" w:after="120" w:line="360" w:lineRule="auto"/>
              <w:contextualSpacing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13AF4" w:rsidRPr="00C42DFE" w:rsidRDefault="00113AF4" w:rsidP="00C42DFE">
            <w:pPr>
              <w:pStyle w:val="Prrafodelista"/>
              <w:numPr>
                <w:ilvl w:val="0"/>
                <w:numId w:val="9"/>
              </w:numPr>
              <w:spacing w:before="120" w:after="120" w:line="360" w:lineRule="auto"/>
              <w:contextualSpacing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DFE">
              <w:rPr>
                <w:rFonts w:ascii="Arial" w:hAnsi="Arial" w:cs="Arial"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3407" w:type="dxa"/>
          </w:tcPr>
          <w:p w:rsidR="00113AF4" w:rsidRPr="00C42DFE" w:rsidRDefault="00113AF4" w:rsidP="00C42DFE">
            <w:pPr>
              <w:pStyle w:val="Prrafodelista"/>
              <w:numPr>
                <w:ilvl w:val="0"/>
                <w:numId w:val="9"/>
              </w:numPr>
              <w:spacing w:before="120" w:after="120" w:line="360" w:lineRule="auto"/>
              <w:contextualSpacing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13AF4" w:rsidRPr="00C42DFE" w:rsidRDefault="00113AF4" w:rsidP="00C42DFE">
            <w:pPr>
              <w:pStyle w:val="Prrafodelista"/>
              <w:numPr>
                <w:ilvl w:val="0"/>
                <w:numId w:val="9"/>
              </w:numPr>
              <w:spacing w:before="120" w:after="120" w:line="360" w:lineRule="auto"/>
              <w:contextualSpacing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DFE">
              <w:rPr>
                <w:rFonts w:ascii="Arial" w:hAnsi="Arial" w:cs="Arial"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3407" w:type="dxa"/>
          </w:tcPr>
          <w:p w:rsidR="00113AF4" w:rsidRPr="00C42DFE" w:rsidRDefault="00113AF4" w:rsidP="00C42DFE">
            <w:pPr>
              <w:pStyle w:val="Prrafodelista"/>
              <w:numPr>
                <w:ilvl w:val="0"/>
                <w:numId w:val="9"/>
              </w:numPr>
              <w:spacing w:before="120" w:after="120" w:line="360" w:lineRule="auto"/>
              <w:contextualSpacing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13AF4" w:rsidRPr="00C42DFE" w:rsidRDefault="00113AF4" w:rsidP="00C42DFE">
            <w:pPr>
              <w:pStyle w:val="Prrafodelista"/>
              <w:numPr>
                <w:ilvl w:val="0"/>
                <w:numId w:val="9"/>
              </w:numPr>
              <w:spacing w:before="120" w:after="120" w:line="360" w:lineRule="auto"/>
              <w:contextualSpacing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DFE">
              <w:rPr>
                <w:rFonts w:ascii="Arial" w:hAnsi="Arial" w:cs="Arial"/>
                <w:color w:val="000000"/>
                <w:sz w:val="24"/>
                <w:szCs w:val="24"/>
              </w:rPr>
              <w:t>….</w:t>
            </w:r>
          </w:p>
        </w:tc>
      </w:tr>
    </w:tbl>
    <w:p w:rsidR="00165AB9" w:rsidRPr="00C42DFE" w:rsidRDefault="00113AF4" w:rsidP="00C42DFE">
      <w:pPr>
        <w:spacing w:before="240" w:after="24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C42DFE">
        <w:rPr>
          <w:rFonts w:ascii="Arial" w:hAnsi="Arial" w:cs="Arial"/>
          <w:color w:val="000000"/>
          <w:sz w:val="24"/>
          <w:szCs w:val="24"/>
        </w:rPr>
        <w:t>Para definir la función/rol del supervisor/director en la primera y tercer columna, consult</w:t>
      </w:r>
      <w:r w:rsidR="00C42DFE">
        <w:rPr>
          <w:rFonts w:ascii="Arial" w:hAnsi="Arial" w:cs="Arial"/>
          <w:color w:val="000000"/>
          <w:sz w:val="24"/>
          <w:szCs w:val="24"/>
        </w:rPr>
        <w:t>e</w:t>
      </w:r>
      <w:r w:rsidRPr="00C42DFE">
        <w:rPr>
          <w:rFonts w:ascii="Arial" w:hAnsi="Arial" w:cs="Arial"/>
          <w:color w:val="000000"/>
          <w:sz w:val="24"/>
          <w:szCs w:val="24"/>
        </w:rPr>
        <w:t xml:space="preserve"> y trabaj</w:t>
      </w:r>
      <w:r w:rsidR="00C42DFE">
        <w:rPr>
          <w:rFonts w:ascii="Arial" w:hAnsi="Arial" w:cs="Arial"/>
          <w:color w:val="000000"/>
          <w:sz w:val="24"/>
          <w:szCs w:val="24"/>
        </w:rPr>
        <w:t>e</w:t>
      </w:r>
      <w:r w:rsidRPr="00C42DFE">
        <w:rPr>
          <w:rFonts w:ascii="Arial" w:hAnsi="Arial" w:cs="Arial"/>
          <w:color w:val="000000"/>
          <w:sz w:val="24"/>
          <w:szCs w:val="24"/>
        </w:rPr>
        <w:t xml:space="preserve"> con l</w:t>
      </w:r>
      <w:r w:rsidR="00C42DFE">
        <w:rPr>
          <w:rFonts w:ascii="Arial" w:hAnsi="Arial" w:cs="Arial"/>
          <w:color w:val="000000"/>
          <w:sz w:val="24"/>
          <w:szCs w:val="24"/>
        </w:rPr>
        <w:t>a</w:t>
      </w:r>
      <w:r w:rsidRPr="00C42DFE">
        <w:rPr>
          <w:rFonts w:ascii="Arial" w:hAnsi="Arial" w:cs="Arial"/>
          <w:color w:val="000000"/>
          <w:sz w:val="24"/>
          <w:szCs w:val="24"/>
        </w:rPr>
        <w:t xml:space="preserve"> siguiente </w:t>
      </w:r>
      <w:r w:rsidR="00C42DFE">
        <w:rPr>
          <w:rFonts w:ascii="Arial" w:hAnsi="Arial" w:cs="Arial"/>
          <w:color w:val="000000"/>
          <w:sz w:val="24"/>
          <w:szCs w:val="24"/>
        </w:rPr>
        <w:t>bibliografía</w:t>
      </w:r>
      <w:r w:rsidRPr="00C42DFE">
        <w:rPr>
          <w:rFonts w:ascii="Arial" w:hAnsi="Arial" w:cs="Arial"/>
          <w:color w:val="000000"/>
          <w:sz w:val="24"/>
          <w:szCs w:val="24"/>
        </w:rPr>
        <w:t>:</w:t>
      </w:r>
    </w:p>
    <w:p w:rsidR="00113AF4" w:rsidRPr="00C42DFE" w:rsidRDefault="00113AF4" w:rsidP="00C42DFE">
      <w:pPr>
        <w:pStyle w:val="Prrafodelista"/>
        <w:numPr>
          <w:ilvl w:val="0"/>
          <w:numId w:val="10"/>
        </w:numPr>
        <w:spacing w:before="240" w:after="240" w:line="36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C42DFE">
        <w:rPr>
          <w:rFonts w:ascii="Arial" w:hAnsi="Arial" w:cs="Arial"/>
          <w:color w:val="000000"/>
          <w:sz w:val="24"/>
          <w:szCs w:val="24"/>
        </w:rPr>
        <w:t xml:space="preserve">Documento de </w:t>
      </w:r>
      <w:r w:rsidRPr="00C42DFE">
        <w:rPr>
          <w:rFonts w:ascii="Arial" w:hAnsi="Arial" w:cs="Arial"/>
          <w:i/>
          <w:color w:val="000000"/>
          <w:sz w:val="24"/>
          <w:szCs w:val="24"/>
        </w:rPr>
        <w:t>Directores que hacen escuela</w:t>
      </w:r>
      <w:r w:rsidRPr="00C42DFE">
        <w:rPr>
          <w:rFonts w:ascii="Arial" w:hAnsi="Arial" w:cs="Arial"/>
          <w:color w:val="000000"/>
          <w:sz w:val="24"/>
          <w:szCs w:val="24"/>
        </w:rPr>
        <w:t xml:space="preserve">: “Fortalecer mis habilidades. El rol del equipo directivo” </w:t>
      </w:r>
    </w:p>
    <w:p w:rsidR="00113AF4" w:rsidRPr="00C42DFE" w:rsidRDefault="00113AF4" w:rsidP="00C42DFE">
      <w:pPr>
        <w:pStyle w:val="Prrafodelista"/>
        <w:numPr>
          <w:ilvl w:val="0"/>
          <w:numId w:val="10"/>
        </w:numPr>
        <w:spacing w:before="240" w:after="240" w:line="36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C42DFE">
        <w:rPr>
          <w:rFonts w:ascii="Arial" w:hAnsi="Arial" w:cs="Arial"/>
          <w:color w:val="000000"/>
          <w:sz w:val="24"/>
          <w:szCs w:val="24"/>
        </w:rPr>
        <w:t xml:space="preserve">“La mejora escolar: ideas y herramientas para supervisores” Dra. Silvina </w:t>
      </w:r>
      <w:proofErr w:type="spellStart"/>
      <w:r w:rsidRPr="00C42DFE">
        <w:rPr>
          <w:rFonts w:ascii="Arial" w:hAnsi="Arial" w:cs="Arial"/>
          <w:color w:val="000000"/>
          <w:sz w:val="24"/>
          <w:szCs w:val="24"/>
        </w:rPr>
        <w:t>Gvirtz</w:t>
      </w:r>
      <w:proofErr w:type="spellEnd"/>
    </w:p>
    <w:p w:rsidR="00113AF4" w:rsidRPr="00C42DFE" w:rsidRDefault="00113AF4" w:rsidP="00C42DFE">
      <w:pPr>
        <w:pStyle w:val="Prrafodelista"/>
        <w:numPr>
          <w:ilvl w:val="0"/>
          <w:numId w:val="10"/>
        </w:numPr>
        <w:spacing w:before="240" w:after="240" w:line="36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C42DFE">
        <w:rPr>
          <w:rFonts w:ascii="Arial" w:hAnsi="Arial" w:cs="Arial"/>
          <w:color w:val="000000"/>
          <w:sz w:val="24"/>
          <w:szCs w:val="24"/>
        </w:rPr>
        <w:t xml:space="preserve">“El rol de la supervisión educativa en la gestión de las políticas públicas” Inés </w:t>
      </w:r>
      <w:proofErr w:type="spellStart"/>
      <w:r w:rsidRPr="00C42DFE">
        <w:rPr>
          <w:rFonts w:ascii="Arial" w:hAnsi="Arial" w:cs="Arial"/>
          <w:color w:val="000000"/>
          <w:sz w:val="24"/>
          <w:szCs w:val="24"/>
        </w:rPr>
        <w:t>Aguerrondo</w:t>
      </w:r>
      <w:proofErr w:type="spellEnd"/>
    </w:p>
    <w:p w:rsidR="00113AF4" w:rsidRPr="00C42DFE" w:rsidRDefault="00113AF4" w:rsidP="00C42DFE">
      <w:pPr>
        <w:pStyle w:val="Prrafodelista"/>
        <w:numPr>
          <w:ilvl w:val="0"/>
          <w:numId w:val="10"/>
        </w:numPr>
        <w:spacing w:before="240" w:after="240" w:line="36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C42DFE">
        <w:rPr>
          <w:rFonts w:ascii="Arial" w:hAnsi="Arial" w:cs="Arial"/>
          <w:color w:val="000000"/>
          <w:sz w:val="24"/>
          <w:szCs w:val="24"/>
        </w:rPr>
        <w:lastRenderedPageBreak/>
        <w:t xml:space="preserve">“El papel de la supervisión en la mejora de la calidad de la educación” </w:t>
      </w:r>
      <w:proofErr w:type="spellStart"/>
      <w:r w:rsidRPr="00C42DFE">
        <w:rPr>
          <w:rFonts w:ascii="Arial" w:hAnsi="Arial" w:cs="Arial"/>
          <w:color w:val="000000"/>
          <w:sz w:val="24"/>
          <w:szCs w:val="24"/>
        </w:rPr>
        <w:t>Mag</w:t>
      </w:r>
      <w:proofErr w:type="spellEnd"/>
      <w:r w:rsidRPr="00C42DFE">
        <w:rPr>
          <w:rFonts w:ascii="Arial" w:hAnsi="Arial" w:cs="Arial"/>
          <w:color w:val="000000"/>
          <w:sz w:val="24"/>
          <w:szCs w:val="24"/>
        </w:rPr>
        <w:t xml:space="preserve">. Pilar </w:t>
      </w:r>
      <w:proofErr w:type="spellStart"/>
      <w:r w:rsidRPr="00C42DFE">
        <w:rPr>
          <w:rFonts w:ascii="Arial" w:hAnsi="Arial" w:cs="Arial"/>
          <w:color w:val="000000"/>
          <w:sz w:val="24"/>
          <w:szCs w:val="24"/>
        </w:rPr>
        <w:t>Pozner</w:t>
      </w:r>
      <w:proofErr w:type="spellEnd"/>
    </w:p>
    <w:p w:rsidR="00113AF4" w:rsidRPr="00C42DFE" w:rsidRDefault="00113AF4" w:rsidP="00C42DFE">
      <w:pPr>
        <w:spacing w:before="240" w:after="24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C42DFE">
        <w:rPr>
          <w:rFonts w:ascii="Arial" w:hAnsi="Arial" w:cs="Arial"/>
          <w:color w:val="000000"/>
          <w:sz w:val="24"/>
          <w:szCs w:val="24"/>
        </w:rPr>
        <w:t>Para completar la segunda columna, recurrir a las vivencias, experiencias, prácticas personales.</w:t>
      </w:r>
    </w:p>
    <w:p w:rsidR="00113AF4" w:rsidRPr="00C42DFE" w:rsidRDefault="00236B8D" w:rsidP="00C42DFE">
      <w:pPr>
        <w:pStyle w:val="Prrafodelista"/>
        <w:numPr>
          <w:ilvl w:val="0"/>
          <w:numId w:val="7"/>
        </w:numPr>
        <w:spacing w:before="240" w:after="240" w:line="360" w:lineRule="auto"/>
        <w:ind w:left="426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C42DFE">
        <w:rPr>
          <w:rFonts w:ascii="Arial" w:hAnsi="Arial" w:cs="Arial"/>
          <w:color w:val="000000"/>
          <w:sz w:val="24"/>
          <w:szCs w:val="24"/>
        </w:rPr>
        <w:t xml:space="preserve">Lea críticamente el texto titulado: </w:t>
      </w:r>
      <w:r w:rsidRPr="00C42DFE">
        <w:rPr>
          <w:rFonts w:ascii="Arial" w:hAnsi="Arial" w:cs="Arial"/>
          <w:i/>
          <w:color w:val="000000"/>
          <w:sz w:val="24"/>
          <w:szCs w:val="24"/>
        </w:rPr>
        <w:t>“1. Fortalecer las capacidades de conducción pedagógica”</w:t>
      </w:r>
      <w:r w:rsidRPr="00C42DFE">
        <w:rPr>
          <w:rFonts w:ascii="Arial" w:hAnsi="Arial" w:cs="Arial"/>
          <w:color w:val="000000"/>
          <w:sz w:val="24"/>
          <w:szCs w:val="24"/>
        </w:rPr>
        <w:t xml:space="preserve"> (págs. 8-11) del documento de CIPPEC </w:t>
      </w:r>
      <w:r w:rsidRPr="00C42DFE">
        <w:rPr>
          <w:rFonts w:ascii="Arial" w:hAnsi="Arial" w:cs="Arial"/>
          <w:i/>
          <w:color w:val="000000"/>
          <w:sz w:val="24"/>
          <w:szCs w:val="24"/>
        </w:rPr>
        <w:t xml:space="preserve">“¿Una bala de plata (…)? – </w:t>
      </w:r>
      <w:r w:rsidRPr="00C42DFE">
        <w:rPr>
          <w:rFonts w:ascii="Arial" w:hAnsi="Arial" w:cs="Arial"/>
          <w:color w:val="000000"/>
          <w:sz w:val="24"/>
          <w:szCs w:val="24"/>
        </w:rPr>
        <w:t xml:space="preserve">Cecilia </w:t>
      </w:r>
      <w:proofErr w:type="spellStart"/>
      <w:r w:rsidRPr="00C42DFE">
        <w:rPr>
          <w:rFonts w:ascii="Arial" w:hAnsi="Arial" w:cs="Arial"/>
          <w:color w:val="000000"/>
          <w:sz w:val="24"/>
          <w:szCs w:val="24"/>
        </w:rPr>
        <w:t>Veleda</w:t>
      </w:r>
      <w:proofErr w:type="spellEnd"/>
    </w:p>
    <w:p w:rsidR="00236B8D" w:rsidRPr="00C42DFE" w:rsidRDefault="00236B8D" w:rsidP="00C42DFE">
      <w:pPr>
        <w:spacing w:before="240" w:after="24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C42DFE">
        <w:rPr>
          <w:rFonts w:ascii="Arial" w:hAnsi="Arial" w:cs="Arial"/>
          <w:color w:val="000000"/>
          <w:sz w:val="24"/>
          <w:szCs w:val="24"/>
        </w:rPr>
        <w:t>Expres</w:t>
      </w:r>
      <w:r w:rsidR="00C42DFE">
        <w:rPr>
          <w:rFonts w:ascii="Arial" w:hAnsi="Arial" w:cs="Arial"/>
          <w:color w:val="000000"/>
          <w:sz w:val="24"/>
          <w:szCs w:val="24"/>
        </w:rPr>
        <w:t>e</w:t>
      </w:r>
      <w:r w:rsidRPr="00C42DFE">
        <w:rPr>
          <w:rFonts w:ascii="Arial" w:hAnsi="Arial" w:cs="Arial"/>
          <w:color w:val="000000"/>
          <w:sz w:val="24"/>
          <w:szCs w:val="24"/>
        </w:rPr>
        <w:t xml:space="preserve"> coincidencias y/o divergencias con las ideas desarrolladas en el texto. Fundamente.</w:t>
      </w:r>
    </w:p>
    <w:p w:rsidR="00236B8D" w:rsidRPr="00C42DFE" w:rsidRDefault="00236B8D" w:rsidP="00C42DFE">
      <w:pPr>
        <w:pStyle w:val="Prrafodelista"/>
        <w:numPr>
          <w:ilvl w:val="0"/>
          <w:numId w:val="7"/>
        </w:numPr>
        <w:spacing w:before="240" w:after="240" w:line="360" w:lineRule="auto"/>
        <w:ind w:left="426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C42DFE">
        <w:rPr>
          <w:rFonts w:ascii="Arial" w:hAnsi="Arial" w:cs="Arial"/>
          <w:color w:val="000000"/>
          <w:sz w:val="24"/>
          <w:szCs w:val="24"/>
        </w:rPr>
        <w:t>La gestión pedagógica-curricular en las instituciones educativas, posee una centralidad que no puede ser desconocida. Entre otros aspectos exige abordar:</w:t>
      </w:r>
    </w:p>
    <w:p w:rsidR="00236B8D" w:rsidRPr="00C42DFE" w:rsidRDefault="00236B8D" w:rsidP="00C42DFE">
      <w:pPr>
        <w:pStyle w:val="Prrafodelista"/>
        <w:numPr>
          <w:ilvl w:val="1"/>
          <w:numId w:val="7"/>
        </w:numPr>
        <w:spacing w:before="240" w:after="240" w:line="360" w:lineRule="auto"/>
        <w:contextualSpacing w:val="0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C42DFE">
        <w:rPr>
          <w:rFonts w:ascii="Arial" w:hAnsi="Arial" w:cs="Arial"/>
          <w:b/>
          <w:color w:val="000000"/>
          <w:sz w:val="24"/>
          <w:szCs w:val="24"/>
          <w:u w:val="single"/>
        </w:rPr>
        <w:t>La planificación didáctica</w:t>
      </w:r>
    </w:p>
    <w:p w:rsidR="00236B8D" w:rsidRPr="00C42DFE" w:rsidRDefault="00236B8D" w:rsidP="00C42DFE">
      <w:pPr>
        <w:spacing w:before="240" w:after="240" w:line="36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 w:rsidRPr="00C42DFE">
        <w:rPr>
          <w:rFonts w:ascii="Arial" w:hAnsi="Arial" w:cs="Arial"/>
          <w:color w:val="000000"/>
          <w:sz w:val="24"/>
          <w:szCs w:val="24"/>
        </w:rPr>
        <w:t>Analice, de forma individual, su propia institución en relación a la planificación didáctica, tomando como referencia para el análisis el cuadro que presentamos a continuación. Si las acciones mencionadas se han desarrollado, registre los avances y cuestiones que aún están pendientes; si dichas acciones aún no han sido abordadas</w:t>
      </w:r>
      <w:r w:rsidR="00E7430D" w:rsidRPr="00C42DFE">
        <w:rPr>
          <w:rFonts w:ascii="Arial" w:hAnsi="Arial" w:cs="Arial"/>
          <w:color w:val="000000"/>
          <w:sz w:val="24"/>
          <w:szCs w:val="24"/>
        </w:rPr>
        <w:t xml:space="preserve"> proponer posibles acciones.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3409"/>
        <w:gridCol w:w="3410"/>
      </w:tblGrid>
      <w:tr w:rsidR="00E7430D" w:rsidRPr="00C42DFE" w:rsidTr="00CF4377">
        <w:trPr>
          <w:trHeight w:val="495"/>
        </w:trPr>
        <w:tc>
          <w:tcPr>
            <w:tcW w:w="2694" w:type="dxa"/>
            <w:vMerge w:val="restart"/>
            <w:shd w:val="clear" w:color="auto" w:fill="D9D9D9" w:themeFill="background1" w:themeFillShade="D9"/>
            <w:vAlign w:val="center"/>
          </w:tcPr>
          <w:p w:rsidR="00E7430D" w:rsidRPr="00C42DFE" w:rsidRDefault="00E7430D" w:rsidP="00C42DFE">
            <w:pPr>
              <w:spacing w:before="240" w:after="240" w:line="36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42DFE">
              <w:rPr>
                <w:rFonts w:ascii="Arial" w:hAnsi="Arial" w:cs="Arial"/>
                <w:i/>
                <w:color w:val="000000"/>
                <w:sz w:val="24"/>
                <w:szCs w:val="24"/>
              </w:rPr>
              <w:t>Acciones de gestión en la institución</w:t>
            </w:r>
          </w:p>
        </w:tc>
        <w:tc>
          <w:tcPr>
            <w:tcW w:w="3409" w:type="dxa"/>
            <w:shd w:val="clear" w:color="auto" w:fill="D9D9D9" w:themeFill="background1" w:themeFillShade="D9"/>
            <w:vAlign w:val="center"/>
          </w:tcPr>
          <w:p w:rsidR="00E7430D" w:rsidRPr="00C42DFE" w:rsidRDefault="00E7430D" w:rsidP="00C42DFE">
            <w:pPr>
              <w:spacing w:before="240" w:after="240" w:line="36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42DFE">
              <w:rPr>
                <w:rFonts w:ascii="Arial" w:hAnsi="Arial" w:cs="Arial"/>
                <w:i/>
                <w:color w:val="000000"/>
                <w:sz w:val="24"/>
                <w:szCs w:val="24"/>
              </w:rPr>
              <w:t>SI</w:t>
            </w:r>
          </w:p>
        </w:tc>
        <w:tc>
          <w:tcPr>
            <w:tcW w:w="3410" w:type="dxa"/>
            <w:shd w:val="clear" w:color="auto" w:fill="D9D9D9" w:themeFill="background1" w:themeFillShade="D9"/>
            <w:vAlign w:val="center"/>
          </w:tcPr>
          <w:p w:rsidR="00E7430D" w:rsidRPr="00C42DFE" w:rsidRDefault="00E7430D" w:rsidP="00C42DFE">
            <w:pPr>
              <w:spacing w:before="240" w:after="240" w:line="36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42DFE">
              <w:rPr>
                <w:rFonts w:ascii="Arial" w:hAnsi="Arial" w:cs="Arial"/>
                <w:i/>
                <w:color w:val="000000"/>
                <w:sz w:val="24"/>
                <w:szCs w:val="24"/>
              </w:rPr>
              <w:t>NO</w:t>
            </w:r>
          </w:p>
        </w:tc>
      </w:tr>
      <w:tr w:rsidR="00E7430D" w:rsidRPr="00C42DFE" w:rsidTr="00CF4377">
        <w:trPr>
          <w:trHeight w:val="495"/>
        </w:trPr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:rsidR="00E7430D" w:rsidRPr="00C42DFE" w:rsidRDefault="00E7430D" w:rsidP="00C42DFE">
            <w:pPr>
              <w:spacing w:before="240" w:after="240" w:line="36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  <w:shd w:val="clear" w:color="auto" w:fill="D9D9D9" w:themeFill="background1" w:themeFillShade="D9"/>
            <w:vAlign w:val="center"/>
          </w:tcPr>
          <w:p w:rsidR="00E7430D" w:rsidRPr="00C42DFE" w:rsidRDefault="00E7430D" w:rsidP="00C42DFE">
            <w:pPr>
              <w:spacing w:before="240" w:after="240" w:line="36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42DFE">
              <w:rPr>
                <w:rFonts w:ascii="Arial" w:hAnsi="Arial" w:cs="Arial"/>
                <w:i/>
                <w:color w:val="000000"/>
                <w:sz w:val="24"/>
                <w:szCs w:val="24"/>
              </w:rPr>
              <w:t>Registro del avance y aspectos pendientes</w:t>
            </w:r>
          </w:p>
        </w:tc>
        <w:tc>
          <w:tcPr>
            <w:tcW w:w="3410" w:type="dxa"/>
            <w:shd w:val="clear" w:color="auto" w:fill="D9D9D9" w:themeFill="background1" w:themeFillShade="D9"/>
            <w:vAlign w:val="center"/>
          </w:tcPr>
          <w:p w:rsidR="00E7430D" w:rsidRPr="00C42DFE" w:rsidRDefault="00E7430D" w:rsidP="00C42DFE">
            <w:pPr>
              <w:spacing w:before="240" w:after="240" w:line="36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42DFE">
              <w:rPr>
                <w:rFonts w:ascii="Arial" w:hAnsi="Arial" w:cs="Arial"/>
                <w:i/>
                <w:color w:val="000000"/>
                <w:sz w:val="24"/>
                <w:szCs w:val="24"/>
              </w:rPr>
              <w:t>Propuesta de posibles acciones</w:t>
            </w:r>
          </w:p>
        </w:tc>
      </w:tr>
      <w:tr w:rsidR="00E7430D" w:rsidRPr="00C42DFE" w:rsidTr="00CF4377">
        <w:tc>
          <w:tcPr>
            <w:tcW w:w="2694" w:type="dxa"/>
          </w:tcPr>
          <w:p w:rsidR="00E7430D" w:rsidRPr="00C42DFE" w:rsidRDefault="00E7430D" w:rsidP="00C42DFE">
            <w:pPr>
              <w:spacing w:before="240" w:after="24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DFE">
              <w:rPr>
                <w:rFonts w:ascii="Arial" w:hAnsi="Arial" w:cs="Arial"/>
                <w:color w:val="000000"/>
                <w:sz w:val="24"/>
                <w:szCs w:val="24"/>
              </w:rPr>
              <w:t xml:space="preserve">¿Se han llevado a cabo acciones desde el rol directivo que permitan constatar que </w:t>
            </w:r>
            <w:r w:rsidRPr="00C42DF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todo el equipo docente está familiarizado con la propuesta curricular vigente y los principales aprendizajes que esta postula? M</w:t>
            </w:r>
            <w:r w:rsidRPr="00C42DFE">
              <w:rPr>
                <w:rFonts w:ascii="Arial" w:hAnsi="Arial" w:cs="Arial"/>
                <w:sz w:val="24"/>
                <w:szCs w:val="24"/>
              </w:rPr>
              <w:t>encionar dichas acciones.</w:t>
            </w:r>
          </w:p>
        </w:tc>
        <w:tc>
          <w:tcPr>
            <w:tcW w:w="3409" w:type="dxa"/>
          </w:tcPr>
          <w:p w:rsidR="00E7430D" w:rsidRPr="00C42DFE" w:rsidRDefault="00E7430D" w:rsidP="00C42DFE">
            <w:pPr>
              <w:spacing w:before="240" w:after="24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</w:tcPr>
          <w:p w:rsidR="00E7430D" w:rsidRPr="00C42DFE" w:rsidRDefault="00E7430D" w:rsidP="00C42DFE">
            <w:pPr>
              <w:spacing w:before="240" w:after="24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7430D" w:rsidRPr="00C42DFE" w:rsidTr="00CF4377">
        <w:tc>
          <w:tcPr>
            <w:tcW w:w="2694" w:type="dxa"/>
          </w:tcPr>
          <w:p w:rsidR="00E7430D" w:rsidRPr="00C42DFE" w:rsidRDefault="00E7430D" w:rsidP="00C42DFE">
            <w:pPr>
              <w:spacing w:before="240" w:after="24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DF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¿Se ha dado a conocer con precisión el objetivo institucional de trabajo para todo el equipo docente? ¿Mediante qué acciones?</w:t>
            </w:r>
          </w:p>
        </w:tc>
        <w:tc>
          <w:tcPr>
            <w:tcW w:w="3409" w:type="dxa"/>
          </w:tcPr>
          <w:p w:rsidR="00E7430D" w:rsidRPr="00C42DFE" w:rsidRDefault="00E7430D" w:rsidP="00C42DFE">
            <w:pPr>
              <w:spacing w:before="240" w:after="24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</w:tcPr>
          <w:p w:rsidR="00E7430D" w:rsidRPr="00C42DFE" w:rsidRDefault="00E7430D" w:rsidP="00C42DFE">
            <w:pPr>
              <w:spacing w:before="240" w:after="24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7430D" w:rsidRPr="00C42DFE" w:rsidTr="00CF4377">
        <w:tc>
          <w:tcPr>
            <w:tcW w:w="2694" w:type="dxa"/>
          </w:tcPr>
          <w:p w:rsidR="00E7430D" w:rsidRPr="00C42DFE" w:rsidRDefault="00E7430D" w:rsidP="00C42DFE">
            <w:pPr>
              <w:spacing w:before="240" w:after="24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DFE">
              <w:rPr>
                <w:rFonts w:ascii="Arial" w:hAnsi="Arial" w:cs="Arial"/>
                <w:color w:val="000000"/>
                <w:sz w:val="24"/>
                <w:szCs w:val="24"/>
              </w:rPr>
              <w:t>¿Se han retomado y acordado cuáles serán los focos prioritarios de enseñanza y sus respectivas acciones para cada ciclo, unidad pedagógica u orientación?</w:t>
            </w:r>
          </w:p>
        </w:tc>
        <w:tc>
          <w:tcPr>
            <w:tcW w:w="3409" w:type="dxa"/>
          </w:tcPr>
          <w:p w:rsidR="00E7430D" w:rsidRPr="00C42DFE" w:rsidRDefault="00E7430D" w:rsidP="00C42DFE">
            <w:pPr>
              <w:spacing w:before="240" w:after="24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</w:tcPr>
          <w:p w:rsidR="00E7430D" w:rsidRPr="00C42DFE" w:rsidRDefault="00E7430D" w:rsidP="00C42DFE">
            <w:pPr>
              <w:spacing w:before="240" w:after="24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7430D" w:rsidRPr="00C42DFE" w:rsidTr="00CF4377">
        <w:tc>
          <w:tcPr>
            <w:tcW w:w="2694" w:type="dxa"/>
          </w:tcPr>
          <w:p w:rsidR="00E7430D" w:rsidRPr="00C42DFE" w:rsidRDefault="00E7430D" w:rsidP="00C42DFE">
            <w:pPr>
              <w:spacing w:before="240" w:after="24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DFE">
              <w:rPr>
                <w:rFonts w:ascii="Arial" w:hAnsi="Arial" w:cs="Arial"/>
                <w:color w:val="000000"/>
                <w:sz w:val="24"/>
                <w:szCs w:val="24"/>
              </w:rPr>
              <w:t xml:space="preserve">¿Se ha formalizado y constatado la comprensión respecto de cuál será la </w:t>
            </w:r>
            <w:r w:rsidRPr="00C42DF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articulación necesaria entre ciclos o unidades pedagógicas y en relación con los desafíos de aprendizaje y tratamiento de contenidos?</w:t>
            </w:r>
          </w:p>
        </w:tc>
        <w:tc>
          <w:tcPr>
            <w:tcW w:w="3409" w:type="dxa"/>
          </w:tcPr>
          <w:p w:rsidR="00E7430D" w:rsidRPr="00C42DFE" w:rsidRDefault="00E7430D" w:rsidP="00C42DFE">
            <w:pPr>
              <w:spacing w:before="240" w:after="24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</w:tcPr>
          <w:p w:rsidR="00E7430D" w:rsidRPr="00C42DFE" w:rsidRDefault="00E7430D" w:rsidP="00C42DFE">
            <w:pPr>
              <w:spacing w:before="240" w:after="24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7430D" w:rsidRPr="00C42DFE" w:rsidTr="00CF4377">
        <w:tc>
          <w:tcPr>
            <w:tcW w:w="2694" w:type="dxa"/>
          </w:tcPr>
          <w:p w:rsidR="00E7430D" w:rsidRPr="00C42DFE" w:rsidRDefault="00E7430D" w:rsidP="00C42DFE">
            <w:pPr>
              <w:spacing w:before="240" w:after="24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DF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¿Qué tipo de planificación se solicita y con qué frecuencia? ¿Planificación individual o en equipo? ¿Anual, bimestral, mensual o semanal? ¿Qué se busca generar o lograr con el tipo de planificación que se solicita? ¿Se pueden realizar modificaciones?</w:t>
            </w:r>
          </w:p>
        </w:tc>
        <w:tc>
          <w:tcPr>
            <w:tcW w:w="3409" w:type="dxa"/>
          </w:tcPr>
          <w:p w:rsidR="00E7430D" w:rsidRPr="00C42DFE" w:rsidRDefault="00E7430D" w:rsidP="00C42DFE">
            <w:pPr>
              <w:spacing w:before="240" w:after="24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</w:tcPr>
          <w:p w:rsidR="00E7430D" w:rsidRPr="00C42DFE" w:rsidRDefault="00E7430D" w:rsidP="00C42DFE">
            <w:pPr>
              <w:spacing w:before="240" w:after="24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E7430D" w:rsidRPr="00C42DFE" w:rsidRDefault="00E7430D" w:rsidP="00C42DFE">
      <w:pPr>
        <w:spacing w:before="240" w:after="240" w:line="36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E7430D" w:rsidRPr="00C42DFE" w:rsidRDefault="00E7430D" w:rsidP="00C42DFE">
      <w:pPr>
        <w:pStyle w:val="Prrafodelista"/>
        <w:numPr>
          <w:ilvl w:val="1"/>
          <w:numId w:val="7"/>
        </w:numPr>
        <w:spacing w:before="240" w:after="240" w:line="360" w:lineRule="auto"/>
        <w:contextualSpacing w:val="0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C42DFE">
        <w:rPr>
          <w:rFonts w:ascii="Arial" w:hAnsi="Arial" w:cs="Arial"/>
          <w:b/>
          <w:color w:val="000000"/>
          <w:sz w:val="24"/>
          <w:szCs w:val="24"/>
          <w:u w:val="single"/>
        </w:rPr>
        <w:t>Las estrategias de enseñanza</w:t>
      </w:r>
      <w:r w:rsidR="00C42DFE" w:rsidRPr="00C42DFE">
        <w:rPr>
          <w:rFonts w:ascii="Arial" w:hAnsi="Arial" w:cs="Arial"/>
          <w:b/>
          <w:color w:val="000000"/>
          <w:sz w:val="24"/>
          <w:szCs w:val="24"/>
        </w:rPr>
        <w:t xml:space="preserve">  y     c.  </w:t>
      </w:r>
      <w:r w:rsidR="00C42DFE" w:rsidRPr="00C42DFE">
        <w:rPr>
          <w:rFonts w:ascii="Arial" w:hAnsi="Arial" w:cs="Arial"/>
          <w:b/>
          <w:color w:val="000000"/>
          <w:sz w:val="24"/>
          <w:szCs w:val="24"/>
          <w:u w:val="single"/>
        </w:rPr>
        <w:t>El proceso evaluativo</w:t>
      </w:r>
    </w:p>
    <w:p w:rsidR="00113AF4" w:rsidRPr="00C42DFE" w:rsidRDefault="00E7430D" w:rsidP="00C42DFE">
      <w:pPr>
        <w:spacing w:before="120" w:after="120" w:line="36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C42DFE">
        <w:rPr>
          <w:rFonts w:ascii="Arial" w:hAnsi="Arial" w:cs="Arial"/>
          <w:color w:val="000000"/>
          <w:sz w:val="24"/>
          <w:szCs w:val="24"/>
        </w:rPr>
        <w:t>Al trabajar con las estrategias de enseñanza</w:t>
      </w:r>
      <w:r w:rsidR="007E4D6A">
        <w:rPr>
          <w:rFonts w:ascii="Arial" w:hAnsi="Arial" w:cs="Arial"/>
          <w:color w:val="000000"/>
          <w:sz w:val="24"/>
          <w:szCs w:val="24"/>
        </w:rPr>
        <w:t xml:space="preserve"> y la evaluación</w:t>
      </w:r>
      <w:r w:rsidRPr="00C42DFE">
        <w:rPr>
          <w:rFonts w:ascii="Arial" w:hAnsi="Arial" w:cs="Arial"/>
          <w:color w:val="000000"/>
          <w:sz w:val="24"/>
          <w:szCs w:val="24"/>
        </w:rPr>
        <w:t>, es necesario pasar de conceptos abstractos a prácticas concretas. Ponernos de acuerdo respecto de lo que entendemos con cada concepto para construir,</w:t>
      </w:r>
      <w:r w:rsidR="005F7472" w:rsidRPr="00C42D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2DFE">
        <w:rPr>
          <w:rFonts w:ascii="Arial" w:hAnsi="Arial" w:cs="Arial"/>
          <w:color w:val="000000"/>
          <w:sz w:val="24"/>
          <w:szCs w:val="24"/>
        </w:rPr>
        <w:t>más allá de lo discursivo, estrategias, actividades, recursos y secuencias</w:t>
      </w:r>
      <w:r w:rsidR="005F7472" w:rsidRPr="00C42DFE">
        <w:rPr>
          <w:rFonts w:ascii="Arial" w:hAnsi="Arial" w:cs="Arial"/>
          <w:color w:val="000000"/>
          <w:sz w:val="24"/>
          <w:szCs w:val="24"/>
        </w:rPr>
        <w:t>, que desde la coherencia, nos permitan</w:t>
      </w:r>
      <w:r w:rsidRPr="00C42DFE">
        <w:rPr>
          <w:rFonts w:ascii="Arial" w:hAnsi="Arial" w:cs="Arial"/>
          <w:color w:val="000000"/>
          <w:sz w:val="24"/>
          <w:szCs w:val="24"/>
        </w:rPr>
        <w:t xml:space="preserve"> enseñar cada vez mejor.</w:t>
      </w:r>
    </w:p>
    <w:p w:rsidR="005F7472" w:rsidRPr="00C42DFE" w:rsidRDefault="005F7472" w:rsidP="00C42DFE">
      <w:pPr>
        <w:spacing w:before="120" w:after="120" w:line="36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C42DFE">
        <w:rPr>
          <w:rFonts w:ascii="Arial" w:hAnsi="Arial" w:cs="Arial"/>
          <w:color w:val="000000"/>
          <w:sz w:val="24"/>
          <w:szCs w:val="24"/>
        </w:rPr>
        <w:lastRenderedPageBreak/>
        <w:t xml:space="preserve">En </w:t>
      </w:r>
      <w:r w:rsidR="007E4D6A">
        <w:rPr>
          <w:rFonts w:ascii="Arial" w:hAnsi="Arial" w:cs="Arial"/>
          <w:color w:val="000000"/>
          <w:sz w:val="24"/>
          <w:szCs w:val="24"/>
        </w:rPr>
        <w:t>el siguiente cuadro marque</w:t>
      </w:r>
      <w:r w:rsidRPr="00C42DFE">
        <w:rPr>
          <w:rFonts w:ascii="Arial" w:hAnsi="Arial" w:cs="Arial"/>
          <w:color w:val="000000"/>
          <w:sz w:val="24"/>
          <w:szCs w:val="24"/>
        </w:rPr>
        <w:t xml:space="preserve"> las prácticas concretas que responden a los aspectos correspondientes. Si considera  que faltan otras prácticas, </w:t>
      </w:r>
      <w:r w:rsidR="007E4D6A">
        <w:rPr>
          <w:rFonts w:ascii="Arial" w:hAnsi="Arial" w:cs="Arial"/>
          <w:color w:val="000000"/>
          <w:sz w:val="24"/>
          <w:szCs w:val="24"/>
        </w:rPr>
        <w:t>regístrelas</w:t>
      </w:r>
      <w:r w:rsidRPr="00C42DFE">
        <w:rPr>
          <w:rFonts w:ascii="Arial" w:hAnsi="Arial" w:cs="Arial"/>
          <w:color w:val="000000"/>
          <w:sz w:val="24"/>
          <w:szCs w:val="24"/>
        </w:rPr>
        <w:t>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245"/>
      </w:tblGrid>
      <w:tr w:rsidR="005F7472" w:rsidRPr="00C42DFE" w:rsidTr="00CF4377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F7472" w:rsidRPr="00C42DFE" w:rsidRDefault="005F7472" w:rsidP="00C42DFE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42DFE">
              <w:rPr>
                <w:rFonts w:ascii="Arial" w:hAnsi="Arial" w:cs="Arial"/>
                <w:b/>
                <w:color w:val="000000"/>
                <w:sz w:val="24"/>
                <w:szCs w:val="24"/>
              </w:rPr>
              <w:t>Aspectos</w:t>
            </w:r>
          </w:p>
        </w:tc>
        <w:tc>
          <w:tcPr>
            <w:tcW w:w="7245" w:type="dxa"/>
            <w:shd w:val="clear" w:color="auto" w:fill="D9D9D9" w:themeFill="background1" w:themeFillShade="D9"/>
            <w:vAlign w:val="center"/>
          </w:tcPr>
          <w:p w:rsidR="005F7472" w:rsidRPr="00C42DFE" w:rsidRDefault="005F7472" w:rsidP="00C42DFE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42DFE">
              <w:rPr>
                <w:rFonts w:ascii="Arial" w:hAnsi="Arial" w:cs="Arial"/>
                <w:b/>
                <w:color w:val="000000"/>
                <w:sz w:val="24"/>
                <w:szCs w:val="24"/>
              </w:rPr>
              <w:t>¿Qué cuestiones deberían ocurrir en la enseñanza?</w:t>
            </w:r>
          </w:p>
        </w:tc>
      </w:tr>
      <w:tr w:rsidR="005F7472" w:rsidRPr="00C42DFE" w:rsidTr="00CF4377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F7472" w:rsidRPr="00C42DFE" w:rsidRDefault="005F7472" w:rsidP="00C42DFE">
            <w:pPr>
              <w:spacing w:before="120" w:after="120" w:line="36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42DFE">
              <w:rPr>
                <w:rFonts w:ascii="Arial" w:hAnsi="Arial" w:cs="Arial"/>
                <w:i/>
                <w:color w:val="000000"/>
                <w:sz w:val="24"/>
                <w:szCs w:val="24"/>
              </w:rPr>
              <w:t>¿Qué entendemos cuando decimos que todos nuestros alumnos aprenden de manera significativa?</w:t>
            </w:r>
          </w:p>
        </w:tc>
        <w:tc>
          <w:tcPr>
            <w:tcW w:w="7245" w:type="dxa"/>
          </w:tcPr>
          <w:p w:rsidR="005F7472" w:rsidRPr="00C42DFE" w:rsidRDefault="005F7472" w:rsidP="00C42DFE">
            <w:pPr>
              <w:pStyle w:val="Prrafodelista"/>
              <w:numPr>
                <w:ilvl w:val="0"/>
                <w:numId w:val="15"/>
              </w:numPr>
              <w:spacing w:before="120" w:after="120" w:line="360" w:lineRule="auto"/>
              <w:ind w:left="318" w:hanging="295"/>
              <w:contextualSpacing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DFE">
              <w:rPr>
                <w:rFonts w:ascii="Arial" w:hAnsi="Arial" w:cs="Arial"/>
                <w:color w:val="000000"/>
                <w:sz w:val="24"/>
                <w:szCs w:val="24"/>
              </w:rPr>
              <w:t>Los contenidos y las estrategias de enseñanza sugeridos en los diseños curriculares se enseñan en todas las materias y áreas.</w:t>
            </w:r>
          </w:p>
          <w:p w:rsidR="005F7472" w:rsidRPr="00C42DFE" w:rsidRDefault="005F7472" w:rsidP="00C42DFE">
            <w:pPr>
              <w:pStyle w:val="Prrafodelista"/>
              <w:numPr>
                <w:ilvl w:val="0"/>
                <w:numId w:val="15"/>
              </w:numPr>
              <w:spacing w:before="120" w:after="120" w:line="360" w:lineRule="auto"/>
              <w:ind w:left="318" w:hanging="295"/>
              <w:contextualSpacing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DFE">
              <w:rPr>
                <w:rFonts w:ascii="Arial" w:hAnsi="Arial" w:cs="Arial"/>
                <w:color w:val="000000"/>
                <w:sz w:val="24"/>
                <w:szCs w:val="24"/>
              </w:rPr>
              <w:t>Se enseña de manera articulada entre distintas materias y entre todos los años. Hay actividades interdisciplinarias y una continuidad en el aprendizaje de un año a otro.</w:t>
            </w:r>
          </w:p>
          <w:p w:rsidR="005F7472" w:rsidRPr="00C42DFE" w:rsidRDefault="005F7472" w:rsidP="00C42DFE">
            <w:pPr>
              <w:pStyle w:val="Prrafodelista"/>
              <w:numPr>
                <w:ilvl w:val="0"/>
                <w:numId w:val="15"/>
              </w:numPr>
              <w:spacing w:before="120" w:after="120" w:line="360" w:lineRule="auto"/>
              <w:ind w:left="318" w:hanging="295"/>
              <w:contextualSpacing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DFE">
              <w:rPr>
                <w:rFonts w:ascii="Arial" w:hAnsi="Arial" w:cs="Arial"/>
                <w:color w:val="000000"/>
                <w:sz w:val="24"/>
                <w:szCs w:val="24"/>
              </w:rPr>
              <w:t>Se ofrecen situaciones de aprendizaje en las que los alumnos vinculan sus conocimientos previos con los conocimientos de cada área o materia.</w:t>
            </w:r>
          </w:p>
          <w:p w:rsidR="005F7472" w:rsidRPr="00C42DFE" w:rsidRDefault="005F7472" w:rsidP="00C42DFE">
            <w:pPr>
              <w:pStyle w:val="Prrafodelista"/>
              <w:numPr>
                <w:ilvl w:val="0"/>
                <w:numId w:val="15"/>
              </w:numPr>
              <w:spacing w:before="120" w:after="120" w:line="360" w:lineRule="auto"/>
              <w:ind w:left="318" w:hanging="295"/>
              <w:contextualSpacing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DFE">
              <w:rPr>
                <w:rFonts w:ascii="Arial" w:hAnsi="Arial" w:cs="Arial"/>
                <w:color w:val="000000"/>
                <w:sz w:val="24"/>
                <w:szCs w:val="24"/>
              </w:rPr>
              <w:t>Se ofrecen situaciones de aprendizaje en las que los alumnos vinculan los contenidos con situaciones reales y cotidianas.</w:t>
            </w:r>
          </w:p>
          <w:p w:rsidR="005F7472" w:rsidRPr="00C42DFE" w:rsidRDefault="005F7472" w:rsidP="00C42DFE">
            <w:pPr>
              <w:pStyle w:val="Prrafodelista"/>
              <w:numPr>
                <w:ilvl w:val="0"/>
                <w:numId w:val="15"/>
              </w:numPr>
              <w:spacing w:before="120" w:after="120" w:line="360" w:lineRule="auto"/>
              <w:ind w:left="318" w:hanging="295"/>
              <w:contextualSpacing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DFE">
              <w:rPr>
                <w:rFonts w:ascii="Arial" w:hAnsi="Arial" w:cs="Arial"/>
                <w:color w:val="000000"/>
                <w:sz w:val="24"/>
                <w:szCs w:val="24"/>
              </w:rPr>
              <w:t>Se aborda un mismo contenido con distintos grados de complejidad y/o desde distintas perspectivas.</w:t>
            </w:r>
          </w:p>
          <w:p w:rsidR="005F7472" w:rsidRPr="00C42DFE" w:rsidRDefault="005F7472" w:rsidP="00C42DFE">
            <w:pPr>
              <w:pStyle w:val="Prrafodelista"/>
              <w:numPr>
                <w:ilvl w:val="0"/>
                <w:numId w:val="15"/>
              </w:numPr>
              <w:spacing w:before="120" w:after="120" w:line="360" w:lineRule="auto"/>
              <w:ind w:left="318" w:hanging="295"/>
              <w:contextualSpacing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DFE">
              <w:rPr>
                <w:rFonts w:ascii="Arial" w:hAnsi="Arial" w:cs="Arial"/>
                <w:color w:val="000000"/>
                <w:sz w:val="24"/>
                <w:szCs w:val="24"/>
              </w:rPr>
              <w:t>Se trabaja profundamente sobre los contenidos (se destina más de una clase a abrir y cerrar un tema).</w:t>
            </w:r>
          </w:p>
          <w:p w:rsidR="005F7472" w:rsidRPr="00C42DFE" w:rsidRDefault="005F7472" w:rsidP="00C42DFE">
            <w:pPr>
              <w:pStyle w:val="Prrafodelista"/>
              <w:numPr>
                <w:ilvl w:val="0"/>
                <w:numId w:val="15"/>
              </w:numPr>
              <w:spacing w:before="120" w:after="120" w:line="360" w:lineRule="auto"/>
              <w:ind w:left="318" w:hanging="295"/>
              <w:contextualSpacing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DFE">
              <w:rPr>
                <w:rFonts w:ascii="Arial" w:hAnsi="Arial" w:cs="Arial"/>
                <w:color w:val="000000"/>
                <w:sz w:val="24"/>
                <w:szCs w:val="24"/>
              </w:rPr>
              <w:t>Se realizan intervenciones para que todos los alumnos participen en las actividades.</w:t>
            </w:r>
          </w:p>
          <w:p w:rsidR="005F7472" w:rsidRPr="00C42DFE" w:rsidRDefault="005F7472" w:rsidP="00C42DFE">
            <w:pPr>
              <w:pStyle w:val="Prrafodelista"/>
              <w:numPr>
                <w:ilvl w:val="0"/>
                <w:numId w:val="15"/>
              </w:numPr>
              <w:spacing w:before="120" w:after="120" w:line="360" w:lineRule="auto"/>
              <w:ind w:left="318" w:hanging="295"/>
              <w:contextualSpacing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DFE">
              <w:rPr>
                <w:rFonts w:ascii="Arial" w:hAnsi="Arial" w:cs="Arial"/>
                <w:color w:val="000000"/>
                <w:sz w:val="24"/>
                <w:szCs w:val="24"/>
              </w:rPr>
              <w:t>Las estrategias de enseñanza son diversas y ricas en recursos y actividades.</w:t>
            </w:r>
          </w:p>
          <w:p w:rsidR="005F7472" w:rsidRPr="00C42DFE" w:rsidRDefault="005F7472" w:rsidP="00C42DFE">
            <w:pPr>
              <w:pStyle w:val="Prrafodelista"/>
              <w:numPr>
                <w:ilvl w:val="0"/>
                <w:numId w:val="15"/>
              </w:numPr>
              <w:spacing w:before="120" w:after="120" w:line="360" w:lineRule="auto"/>
              <w:ind w:left="318" w:hanging="295"/>
              <w:contextualSpacing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DFE">
              <w:rPr>
                <w:rFonts w:ascii="Arial" w:hAnsi="Arial" w:cs="Arial"/>
                <w:color w:val="000000"/>
                <w:sz w:val="24"/>
                <w:szCs w:val="24"/>
              </w:rPr>
              <w:t>…</w:t>
            </w:r>
          </w:p>
          <w:p w:rsidR="005F7472" w:rsidRPr="00C42DFE" w:rsidRDefault="005F7472" w:rsidP="00C42DFE">
            <w:pPr>
              <w:pStyle w:val="Prrafodelista"/>
              <w:numPr>
                <w:ilvl w:val="0"/>
                <w:numId w:val="15"/>
              </w:numPr>
              <w:spacing w:before="120" w:after="120" w:line="360" w:lineRule="auto"/>
              <w:ind w:left="318" w:hanging="295"/>
              <w:contextualSpacing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DFE">
              <w:rPr>
                <w:rFonts w:ascii="Arial" w:hAnsi="Arial" w:cs="Arial"/>
                <w:color w:val="000000"/>
                <w:sz w:val="24"/>
                <w:szCs w:val="24"/>
              </w:rPr>
              <w:t>…</w:t>
            </w:r>
          </w:p>
        </w:tc>
      </w:tr>
      <w:tr w:rsidR="005F7472" w:rsidRPr="00C42DFE" w:rsidTr="00CF4377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F7472" w:rsidRPr="00C42DFE" w:rsidRDefault="001157AE" w:rsidP="00C42DFE">
            <w:pPr>
              <w:spacing w:before="120" w:after="120" w:line="36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42DFE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¿Qué entendemos cuando decimos </w:t>
            </w:r>
            <w:r w:rsidRPr="00C42DFE">
              <w:rPr>
                <w:rFonts w:ascii="Arial" w:hAnsi="Arial" w:cs="Arial"/>
                <w:i/>
                <w:color w:val="000000"/>
                <w:sz w:val="24"/>
                <w:szCs w:val="24"/>
              </w:rPr>
              <w:lastRenderedPageBreak/>
              <w:t>que todos nuestros alumnos reciben oportunidades de aprendizaje?</w:t>
            </w:r>
          </w:p>
        </w:tc>
        <w:tc>
          <w:tcPr>
            <w:tcW w:w="7245" w:type="dxa"/>
          </w:tcPr>
          <w:p w:rsidR="001157AE" w:rsidRPr="00C42DFE" w:rsidRDefault="001157AE" w:rsidP="00C42DFE">
            <w:pPr>
              <w:pStyle w:val="Prrafodelista"/>
              <w:numPr>
                <w:ilvl w:val="0"/>
                <w:numId w:val="19"/>
              </w:numPr>
              <w:spacing w:before="120" w:after="120" w:line="360" w:lineRule="auto"/>
              <w:ind w:left="318" w:hanging="284"/>
              <w:contextualSpacing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DF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Se planifica la enseñanza tomando en cuenta los conocimientos previos. Se consideran los puntos de partida de </w:t>
            </w:r>
            <w:r w:rsidRPr="00C42DF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cada alumno, y sus avances en el aprendizaje.</w:t>
            </w:r>
          </w:p>
          <w:p w:rsidR="001157AE" w:rsidRPr="00C42DFE" w:rsidRDefault="001157AE" w:rsidP="00C42DFE">
            <w:pPr>
              <w:pStyle w:val="Prrafodelista"/>
              <w:numPr>
                <w:ilvl w:val="0"/>
                <w:numId w:val="19"/>
              </w:numPr>
              <w:spacing w:before="120" w:after="120" w:line="360" w:lineRule="auto"/>
              <w:ind w:left="318" w:hanging="284"/>
              <w:contextualSpacing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DFE">
              <w:rPr>
                <w:rFonts w:ascii="Arial" w:hAnsi="Arial" w:cs="Arial"/>
                <w:color w:val="000000"/>
                <w:sz w:val="24"/>
                <w:szCs w:val="24"/>
              </w:rPr>
              <w:t>Se generan mecanismos institucionales para:</w:t>
            </w:r>
          </w:p>
          <w:p w:rsidR="001157AE" w:rsidRPr="00C42DFE" w:rsidRDefault="001157AE" w:rsidP="00C42DFE">
            <w:pPr>
              <w:pStyle w:val="Prrafodelista"/>
              <w:numPr>
                <w:ilvl w:val="0"/>
                <w:numId w:val="17"/>
              </w:numPr>
              <w:spacing w:before="120" w:after="120" w:line="360" w:lineRule="auto"/>
              <w:contextualSpacing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DFE">
              <w:rPr>
                <w:rFonts w:ascii="Arial" w:hAnsi="Arial" w:cs="Arial"/>
                <w:color w:val="000000"/>
                <w:sz w:val="24"/>
                <w:szCs w:val="24"/>
              </w:rPr>
              <w:t>detectar el progreso del aprendizaje.</w:t>
            </w:r>
          </w:p>
          <w:p w:rsidR="001157AE" w:rsidRPr="00C42DFE" w:rsidRDefault="001157AE" w:rsidP="00C42DFE">
            <w:pPr>
              <w:pStyle w:val="Prrafodelista"/>
              <w:numPr>
                <w:ilvl w:val="0"/>
                <w:numId w:val="17"/>
              </w:numPr>
              <w:spacing w:before="120" w:after="120" w:line="360" w:lineRule="auto"/>
              <w:contextualSpacing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DFE">
              <w:rPr>
                <w:rFonts w:ascii="Arial" w:hAnsi="Arial" w:cs="Arial"/>
                <w:color w:val="000000"/>
                <w:sz w:val="24"/>
                <w:szCs w:val="24"/>
              </w:rPr>
              <w:t>implementar estrategias de enseñanza alternativas con los alumnos que aún no alcanzan los objetivos.</w:t>
            </w:r>
          </w:p>
          <w:p w:rsidR="005F7472" w:rsidRPr="00C42DFE" w:rsidRDefault="001157AE" w:rsidP="00C42DFE">
            <w:pPr>
              <w:pStyle w:val="Prrafodelista"/>
              <w:numPr>
                <w:ilvl w:val="0"/>
                <w:numId w:val="17"/>
              </w:numPr>
              <w:spacing w:before="120" w:after="120" w:line="360" w:lineRule="auto"/>
              <w:contextualSpacing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DFE">
              <w:rPr>
                <w:rFonts w:ascii="Arial" w:hAnsi="Arial" w:cs="Arial"/>
                <w:color w:val="000000"/>
                <w:sz w:val="24"/>
                <w:szCs w:val="24"/>
              </w:rPr>
              <w:t>realizar un seguimiento durante todo el año de estos alumnos.</w:t>
            </w:r>
          </w:p>
          <w:p w:rsidR="001157AE" w:rsidRPr="00C42DFE" w:rsidRDefault="001157AE" w:rsidP="00C42DFE">
            <w:pPr>
              <w:pStyle w:val="Prrafodelista"/>
              <w:numPr>
                <w:ilvl w:val="0"/>
                <w:numId w:val="18"/>
              </w:numPr>
              <w:spacing w:before="120" w:after="120" w:line="360" w:lineRule="auto"/>
              <w:ind w:left="318" w:hanging="284"/>
              <w:contextualSpacing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DFE">
              <w:rPr>
                <w:rFonts w:ascii="Arial" w:hAnsi="Arial" w:cs="Arial"/>
                <w:color w:val="000000"/>
                <w:sz w:val="24"/>
                <w:szCs w:val="24"/>
              </w:rPr>
              <w:t>…</w:t>
            </w:r>
          </w:p>
          <w:p w:rsidR="001157AE" w:rsidRPr="00C42DFE" w:rsidRDefault="001157AE" w:rsidP="00C42DFE">
            <w:pPr>
              <w:pStyle w:val="Prrafodelista"/>
              <w:numPr>
                <w:ilvl w:val="0"/>
                <w:numId w:val="18"/>
              </w:numPr>
              <w:spacing w:before="120" w:after="120" w:line="360" w:lineRule="auto"/>
              <w:ind w:left="318" w:hanging="284"/>
              <w:contextualSpacing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DFE">
              <w:rPr>
                <w:rFonts w:ascii="Arial" w:hAnsi="Arial" w:cs="Arial"/>
                <w:color w:val="000000"/>
                <w:sz w:val="24"/>
                <w:szCs w:val="24"/>
              </w:rPr>
              <w:t>…</w:t>
            </w:r>
          </w:p>
        </w:tc>
      </w:tr>
      <w:tr w:rsidR="005F7472" w:rsidRPr="00C42DFE" w:rsidTr="00CF4377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F7472" w:rsidRPr="00C42DFE" w:rsidRDefault="00C42DFE" w:rsidP="00C42DFE">
            <w:pPr>
              <w:spacing w:before="120" w:after="120" w:line="36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42DFE">
              <w:rPr>
                <w:rFonts w:ascii="Arial" w:hAnsi="Arial" w:cs="Arial"/>
                <w:i/>
                <w:color w:val="000000"/>
                <w:sz w:val="24"/>
                <w:szCs w:val="24"/>
              </w:rPr>
              <w:lastRenderedPageBreak/>
              <w:t>¿Qué entendemos cuando decimos que todos nuestros alumnos son evaluados de manera justa?</w:t>
            </w:r>
          </w:p>
        </w:tc>
        <w:tc>
          <w:tcPr>
            <w:tcW w:w="7245" w:type="dxa"/>
          </w:tcPr>
          <w:p w:rsidR="00C42DFE" w:rsidRPr="00C42DFE" w:rsidRDefault="00C42DFE" w:rsidP="00C42DFE">
            <w:pPr>
              <w:pStyle w:val="Prrafodelista"/>
              <w:numPr>
                <w:ilvl w:val="0"/>
                <w:numId w:val="20"/>
              </w:numPr>
              <w:spacing w:before="120" w:after="120" w:line="360" w:lineRule="auto"/>
              <w:ind w:left="318" w:hanging="284"/>
              <w:contextualSpacing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DFE">
              <w:rPr>
                <w:rFonts w:ascii="Arial" w:hAnsi="Arial" w:cs="Arial"/>
                <w:color w:val="000000"/>
                <w:sz w:val="24"/>
                <w:szCs w:val="24"/>
              </w:rPr>
              <w:t>Existen criterios de evaluación para cada área o materia construidos en consenso entre directivos y docentes, tomando como referencia los diseños curriculares y los puntos de partida de los estudiantes.</w:t>
            </w:r>
          </w:p>
          <w:p w:rsidR="00C42DFE" w:rsidRPr="00C42DFE" w:rsidRDefault="00C42DFE" w:rsidP="00C42DFE">
            <w:pPr>
              <w:pStyle w:val="Prrafodelista"/>
              <w:numPr>
                <w:ilvl w:val="0"/>
                <w:numId w:val="20"/>
              </w:numPr>
              <w:spacing w:before="120" w:after="120" w:line="360" w:lineRule="auto"/>
              <w:ind w:left="318" w:hanging="284"/>
              <w:contextualSpacing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DFE">
              <w:rPr>
                <w:rFonts w:ascii="Arial" w:hAnsi="Arial" w:cs="Arial"/>
                <w:color w:val="000000"/>
                <w:sz w:val="24"/>
                <w:szCs w:val="24"/>
              </w:rPr>
              <w:t>Existe coherencia entre enseñanza y evaluación. No se evalúan temas o contenidos que no se hayan abordado con profundidad o que no fueron enseñados previamente.</w:t>
            </w:r>
          </w:p>
          <w:p w:rsidR="00C42DFE" w:rsidRPr="00C42DFE" w:rsidRDefault="00C42DFE" w:rsidP="00C42DFE">
            <w:pPr>
              <w:pStyle w:val="Prrafodelista"/>
              <w:numPr>
                <w:ilvl w:val="0"/>
                <w:numId w:val="20"/>
              </w:numPr>
              <w:spacing w:before="120" w:after="120" w:line="360" w:lineRule="auto"/>
              <w:ind w:left="318" w:hanging="284"/>
              <w:contextualSpacing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DFE">
              <w:rPr>
                <w:rFonts w:ascii="Arial" w:hAnsi="Arial" w:cs="Arial"/>
                <w:color w:val="000000"/>
                <w:sz w:val="24"/>
                <w:szCs w:val="24"/>
              </w:rPr>
              <w:t>Los instrumentos de evaluación ofrecen consignas claras y comunican a los alumnos los criterios con los que se los evalúa.</w:t>
            </w:r>
          </w:p>
          <w:p w:rsidR="00C42DFE" w:rsidRPr="00C42DFE" w:rsidRDefault="00C42DFE" w:rsidP="00C42DFE">
            <w:pPr>
              <w:pStyle w:val="Prrafodelista"/>
              <w:numPr>
                <w:ilvl w:val="0"/>
                <w:numId w:val="20"/>
              </w:numPr>
              <w:spacing w:before="120" w:after="120" w:line="360" w:lineRule="auto"/>
              <w:ind w:left="318" w:hanging="284"/>
              <w:contextualSpacing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DFE">
              <w:rPr>
                <w:rFonts w:ascii="Arial" w:hAnsi="Arial" w:cs="Arial"/>
                <w:color w:val="000000"/>
                <w:sz w:val="24"/>
                <w:szCs w:val="24"/>
              </w:rPr>
              <w:t>Los alumnos reciben devoluciones que les permiten identificar avances, dificultades y sugerencias para continuar mejorando.</w:t>
            </w:r>
          </w:p>
          <w:p w:rsidR="005F7472" w:rsidRPr="00C42DFE" w:rsidRDefault="00C42DFE" w:rsidP="00C42DFE">
            <w:pPr>
              <w:pStyle w:val="Prrafodelista"/>
              <w:numPr>
                <w:ilvl w:val="0"/>
                <w:numId w:val="20"/>
              </w:numPr>
              <w:spacing w:before="120" w:after="120" w:line="360" w:lineRule="auto"/>
              <w:ind w:left="318" w:hanging="284"/>
              <w:contextualSpacing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DFE">
              <w:rPr>
                <w:rFonts w:ascii="Arial" w:hAnsi="Arial" w:cs="Arial"/>
                <w:color w:val="000000"/>
                <w:sz w:val="24"/>
                <w:szCs w:val="24"/>
              </w:rPr>
              <w:t>Se ofrecen instancias en las que los alumnos pueden mejorar los resultados de sus evaluaciones luego de la devolución del docente.</w:t>
            </w:r>
          </w:p>
          <w:p w:rsidR="00C42DFE" w:rsidRPr="00C42DFE" w:rsidRDefault="00C42DFE" w:rsidP="00C42DFE">
            <w:pPr>
              <w:pStyle w:val="Prrafodelista"/>
              <w:numPr>
                <w:ilvl w:val="0"/>
                <w:numId w:val="20"/>
              </w:numPr>
              <w:spacing w:before="120" w:after="120" w:line="360" w:lineRule="auto"/>
              <w:ind w:left="318" w:hanging="284"/>
              <w:contextualSpacing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DFE">
              <w:rPr>
                <w:rFonts w:ascii="Arial" w:hAnsi="Arial" w:cs="Arial"/>
                <w:color w:val="000000"/>
                <w:sz w:val="24"/>
                <w:szCs w:val="24"/>
              </w:rPr>
              <w:t>…</w:t>
            </w:r>
          </w:p>
          <w:p w:rsidR="00C42DFE" w:rsidRPr="00C42DFE" w:rsidRDefault="00C42DFE" w:rsidP="00C42DFE">
            <w:pPr>
              <w:pStyle w:val="Prrafodelista"/>
              <w:numPr>
                <w:ilvl w:val="0"/>
                <w:numId w:val="20"/>
              </w:numPr>
              <w:spacing w:before="120" w:after="120" w:line="360" w:lineRule="auto"/>
              <w:ind w:left="318" w:hanging="284"/>
              <w:contextualSpacing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DFE">
              <w:rPr>
                <w:rFonts w:ascii="Arial" w:hAnsi="Arial" w:cs="Arial"/>
                <w:color w:val="000000"/>
                <w:sz w:val="24"/>
                <w:szCs w:val="24"/>
              </w:rPr>
              <w:t>…</w:t>
            </w:r>
          </w:p>
        </w:tc>
      </w:tr>
    </w:tbl>
    <w:p w:rsidR="00113AF4" w:rsidRDefault="00113AF4" w:rsidP="00C42DFE">
      <w:pPr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E2CC6" w:rsidRPr="00C42DFE" w:rsidRDefault="009E2CC6" w:rsidP="00C42DFE">
      <w:pPr>
        <w:spacing w:before="120" w:after="120" w:line="360" w:lineRule="auto"/>
        <w:rPr>
          <w:rStyle w:val="fontstyle01"/>
          <w:sz w:val="24"/>
          <w:szCs w:val="24"/>
        </w:rPr>
      </w:pPr>
      <w:r w:rsidRPr="00C42DFE">
        <w:rPr>
          <w:rStyle w:val="fontstyle01"/>
          <w:sz w:val="24"/>
          <w:szCs w:val="24"/>
          <w:u w:val="single"/>
        </w:rPr>
        <w:lastRenderedPageBreak/>
        <w:t>Criterios de Evaluación</w:t>
      </w:r>
      <w:r w:rsidRPr="00C42DFE">
        <w:rPr>
          <w:rStyle w:val="fontstyle01"/>
          <w:sz w:val="24"/>
          <w:szCs w:val="24"/>
        </w:rPr>
        <w:t>:</w:t>
      </w:r>
    </w:p>
    <w:p w:rsidR="002E2817" w:rsidRDefault="002E2817" w:rsidP="00C42DFE">
      <w:pPr>
        <w:pStyle w:val="Prrafodelista"/>
        <w:numPr>
          <w:ilvl w:val="0"/>
          <w:numId w:val="5"/>
        </w:numPr>
        <w:spacing w:before="120" w:after="120" w:line="360" w:lineRule="auto"/>
        <w:contextualSpacing w:val="0"/>
        <w:rPr>
          <w:rStyle w:val="fontstyle01"/>
          <w:b w:val="0"/>
          <w:sz w:val="24"/>
          <w:szCs w:val="24"/>
        </w:rPr>
      </w:pPr>
      <w:r w:rsidRPr="00C42DFE">
        <w:rPr>
          <w:rStyle w:val="fontstyle01"/>
          <w:b w:val="0"/>
          <w:sz w:val="24"/>
          <w:szCs w:val="24"/>
        </w:rPr>
        <w:t>Presentación en tiempo y forma.</w:t>
      </w:r>
    </w:p>
    <w:p w:rsidR="00CF4377" w:rsidRPr="00C42DFE" w:rsidRDefault="00CF4377" w:rsidP="00C42DFE">
      <w:pPr>
        <w:pStyle w:val="Prrafodelista"/>
        <w:numPr>
          <w:ilvl w:val="0"/>
          <w:numId w:val="5"/>
        </w:numPr>
        <w:spacing w:before="120" w:after="120" w:line="360" w:lineRule="auto"/>
        <w:contextualSpacing w:val="0"/>
        <w:rPr>
          <w:rStyle w:val="fontstyle01"/>
          <w:b w:val="0"/>
          <w:sz w:val="24"/>
          <w:szCs w:val="24"/>
        </w:rPr>
      </w:pPr>
      <w:r>
        <w:rPr>
          <w:rStyle w:val="fontstyle01"/>
          <w:b w:val="0"/>
          <w:sz w:val="24"/>
          <w:szCs w:val="24"/>
        </w:rPr>
        <w:t>Utilización del material bibliográfico sugerido para la resolución de las consignas</w:t>
      </w:r>
      <w:bookmarkStart w:id="0" w:name="_GoBack"/>
      <w:bookmarkEnd w:id="0"/>
    </w:p>
    <w:p w:rsidR="00C42DFE" w:rsidRPr="00C42DFE" w:rsidRDefault="00C42DFE" w:rsidP="00C42DFE">
      <w:pPr>
        <w:spacing w:before="120" w:after="120" w:line="360" w:lineRule="auto"/>
        <w:ind w:left="360"/>
        <w:rPr>
          <w:rStyle w:val="fontstyle01"/>
          <w:b w:val="0"/>
          <w:sz w:val="24"/>
          <w:szCs w:val="24"/>
        </w:rPr>
      </w:pPr>
    </w:p>
    <w:p w:rsidR="0034152B" w:rsidRPr="00C42DFE" w:rsidRDefault="000B3F46" w:rsidP="00C42DFE">
      <w:pPr>
        <w:spacing w:before="120" w:after="120" w:line="360" w:lineRule="auto"/>
        <w:rPr>
          <w:rStyle w:val="fontstyle21"/>
          <w:b/>
          <w:sz w:val="24"/>
          <w:szCs w:val="24"/>
          <w:u w:val="single"/>
        </w:rPr>
      </w:pPr>
      <w:r w:rsidRPr="00C42DFE">
        <w:rPr>
          <w:rStyle w:val="fontstyle01"/>
          <w:sz w:val="24"/>
          <w:szCs w:val="24"/>
          <w:u w:val="single"/>
        </w:rPr>
        <w:t xml:space="preserve">Remitir la producción por la sección Actividades en un solo archivo en Word </w:t>
      </w:r>
      <w:r w:rsidRPr="00C42DFE">
        <w:rPr>
          <w:rStyle w:val="fontstyle21"/>
          <w:b/>
          <w:sz w:val="24"/>
          <w:szCs w:val="24"/>
          <w:u w:val="single"/>
        </w:rPr>
        <w:t xml:space="preserve">respetando los </w:t>
      </w:r>
      <w:r w:rsidR="008B2371" w:rsidRPr="00C42DFE">
        <w:rPr>
          <w:rStyle w:val="fontstyle21"/>
          <w:b/>
          <w:sz w:val="24"/>
          <w:szCs w:val="24"/>
          <w:u w:val="single"/>
        </w:rPr>
        <w:t>s</w:t>
      </w:r>
      <w:r w:rsidRPr="00C42DFE">
        <w:rPr>
          <w:rStyle w:val="fontstyle21"/>
          <w:b/>
          <w:sz w:val="24"/>
          <w:szCs w:val="24"/>
          <w:u w:val="single"/>
        </w:rPr>
        <w:t>igui</w:t>
      </w:r>
      <w:r w:rsidR="0035047F" w:rsidRPr="00C42DFE">
        <w:rPr>
          <w:rStyle w:val="fontstyle21"/>
          <w:b/>
          <w:sz w:val="24"/>
          <w:szCs w:val="24"/>
          <w:u w:val="single"/>
        </w:rPr>
        <w:t>entes criterios de presentación</w:t>
      </w:r>
      <w:r w:rsidRPr="00C42DFE">
        <w:rPr>
          <w:rStyle w:val="fontstyle21"/>
          <w:b/>
          <w:sz w:val="24"/>
          <w:szCs w:val="24"/>
          <w:u w:val="single"/>
        </w:rPr>
        <w:t>:</w:t>
      </w:r>
    </w:p>
    <w:p w:rsidR="0035047F" w:rsidRPr="00C42DFE" w:rsidRDefault="0034152B" w:rsidP="00C42DFE">
      <w:pPr>
        <w:pStyle w:val="Prrafodelista"/>
        <w:numPr>
          <w:ilvl w:val="0"/>
          <w:numId w:val="6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C42DFE">
        <w:rPr>
          <w:rStyle w:val="fontstyle21"/>
          <w:sz w:val="24"/>
          <w:szCs w:val="24"/>
        </w:rPr>
        <w:t xml:space="preserve">Hoja </w:t>
      </w:r>
      <w:r w:rsidR="00EC5C0A" w:rsidRPr="00C42DFE">
        <w:rPr>
          <w:rStyle w:val="fontstyle21"/>
          <w:sz w:val="24"/>
          <w:szCs w:val="24"/>
        </w:rPr>
        <w:t xml:space="preserve"> </w:t>
      </w:r>
      <w:r w:rsidRPr="00C42DFE">
        <w:rPr>
          <w:rStyle w:val="fontstyle21"/>
          <w:sz w:val="24"/>
          <w:szCs w:val="24"/>
        </w:rPr>
        <w:t>A4</w:t>
      </w:r>
    </w:p>
    <w:p w:rsidR="0035047F" w:rsidRPr="00C42DFE" w:rsidRDefault="000B3F46" w:rsidP="00C42DFE">
      <w:pPr>
        <w:pStyle w:val="Prrafodelista"/>
        <w:numPr>
          <w:ilvl w:val="0"/>
          <w:numId w:val="6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C42DFE">
        <w:rPr>
          <w:rStyle w:val="fontstyle21"/>
          <w:sz w:val="24"/>
          <w:szCs w:val="24"/>
        </w:rPr>
        <w:t>Fuente: Arial</w:t>
      </w:r>
    </w:p>
    <w:p w:rsidR="0035047F" w:rsidRPr="00C42DFE" w:rsidRDefault="000B3F46" w:rsidP="00C42DFE">
      <w:pPr>
        <w:pStyle w:val="Prrafodelista"/>
        <w:numPr>
          <w:ilvl w:val="0"/>
          <w:numId w:val="6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C42DFE">
        <w:rPr>
          <w:rStyle w:val="fontstyle21"/>
          <w:sz w:val="24"/>
          <w:szCs w:val="24"/>
        </w:rPr>
        <w:t>Tamaño de la fuente: 12</w:t>
      </w:r>
    </w:p>
    <w:p w:rsidR="0035047F" w:rsidRPr="00C42DFE" w:rsidRDefault="000B3F46" w:rsidP="00C42DFE">
      <w:pPr>
        <w:pStyle w:val="Prrafodelista"/>
        <w:numPr>
          <w:ilvl w:val="0"/>
          <w:numId w:val="6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C42DFE">
        <w:rPr>
          <w:rStyle w:val="fontstyle21"/>
          <w:sz w:val="24"/>
          <w:szCs w:val="24"/>
        </w:rPr>
        <w:t>Interlineado 1,5</w:t>
      </w:r>
    </w:p>
    <w:p w:rsidR="0035047F" w:rsidRPr="00C42DFE" w:rsidRDefault="000B3F46" w:rsidP="00C42DFE">
      <w:pPr>
        <w:pStyle w:val="Prrafodelista"/>
        <w:numPr>
          <w:ilvl w:val="0"/>
          <w:numId w:val="6"/>
        </w:numPr>
        <w:spacing w:before="120" w:after="120" w:line="360" w:lineRule="auto"/>
        <w:contextualSpacing w:val="0"/>
        <w:rPr>
          <w:rStyle w:val="fontstyle21"/>
          <w:sz w:val="24"/>
          <w:szCs w:val="24"/>
        </w:rPr>
      </w:pPr>
      <w:r w:rsidRPr="00C42DFE">
        <w:rPr>
          <w:rStyle w:val="fontstyle21"/>
          <w:sz w:val="24"/>
          <w:szCs w:val="24"/>
        </w:rPr>
        <w:t xml:space="preserve">Márgenes: Superior e inferior 2,5 – Izquierdo 3 y Derecho </w:t>
      </w:r>
      <w:r w:rsidR="002776ED" w:rsidRPr="00C42DFE">
        <w:rPr>
          <w:rStyle w:val="fontstyle21"/>
          <w:sz w:val="24"/>
          <w:szCs w:val="24"/>
        </w:rPr>
        <w:t>2</w:t>
      </w:r>
    </w:p>
    <w:p w:rsidR="0035047F" w:rsidRPr="00C42DFE" w:rsidRDefault="0035047F" w:rsidP="00C42DFE">
      <w:pPr>
        <w:pStyle w:val="Prrafodelista"/>
        <w:numPr>
          <w:ilvl w:val="0"/>
          <w:numId w:val="6"/>
        </w:numPr>
        <w:spacing w:before="120" w:after="120" w:line="360" w:lineRule="auto"/>
        <w:contextualSpacing w:val="0"/>
        <w:rPr>
          <w:rStyle w:val="fontstyle21"/>
          <w:bCs/>
          <w:sz w:val="24"/>
          <w:szCs w:val="24"/>
        </w:rPr>
      </w:pPr>
      <w:r w:rsidRPr="00C42DFE">
        <w:rPr>
          <w:rStyle w:val="fontstyle01"/>
          <w:b w:val="0"/>
          <w:sz w:val="24"/>
          <w:szCs w:val="24"/>
        </w:rPr>
        <w:t>Citas bibliográficas conforme a las normas APA.</w:t>
      </w:r>
    </w:p>
    <w:p w:rsidR="00F05154" w:rsidRPr="00C42DFE" w:rsidRDefault="000B3F46" w:rsidP="00C42DFE">
      <w:pPr>
        <w:pStyle w:val="Prrafodelista"/>
        <w:numPr>
          <w:ilvl w:val="0"/>
          <w:numId w:val="6"/>
        </w:numPr>
        <w:spacing w:before="120" w:after="120" w:line="360" w:lineRule="auto"/>
        <w:contextualSpacing w:val="0"/>
        <w:rPr>
          <w:rStyle w:val="fontstyle21"/>
          <w:sz w:val="24"/>
          <w:szCs w:val="24"/>
        </w:rPr>
      </w:pPr>
      <w:r w:rsidRPr="00C42DFE">
        <w:rPr>
          <w:rStyle w:val="fontstyle21"/>
          <w:sz w:val="24"/>
          <w:szCs w:val="24"/>
        </w:rPr>
        <w:t>El nombr</w:t>
      </w:r>
      <w:r w:rsidR="00DF1F92" w:rsidRPr="00C42DFE">
        <w:rPr>
          <w:rStyle w:val="fontstyle21"/>
          <w:sz w:val="24"/>
          <w:szCs w:val="24"/>
        </w:rPr>
        <w:t>e del archivo a remitir</w:t>
      </w:r>
      <w:r w:rsidRPr="00C42DFE">
        <w:rPr>
          <w:rStyle w:val="fontstyle21"/>
          <w:sz w:val="24"/>
          <w:szCs w:val="24"/>
        </w:rPr>
        <w:t xml:space="preserve"> será de la siguiente manera: Apellido y</w:t>
      </w:r>
      <w:r w:rsidR="0035047F" w:rsidRPr="00C42D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2DFE">
        <w:rPr>
          <w:rStyle w:val="fontstyle21"/>
          <w:sz w:val="24"/>
          <w:szCs w:val="24"/>
        </w:rPr>
        <w:t xml:space="preserve">nombre del docente – Módulo II Clase </w:t>
      </w:r>
      <w:r w:rsidR="007E4D6A">
        <w:rPr>
          <w:rStyle w:val="fontstyle21"/>
          <w:sz w:val="24"/>
          <w:szCs w:val="24"/>
        </w:rPr>
        <w:t>2</w:t>
      </w:r>
      <w:r w:rsidRPr="00C42DFE">
        <w:rPr>
          <w:rStyle w:val="fontstyle21"/>
          <w:sz w:val="24"/>
          <w:szCs w:val="24"/>
        </w:rPr>
        <w:t>.</w:t>
      </w:r>
    </w:p>
    <w:p w:rsidR="00DF1F92" w:rsidRPr="00C42DFE" w:rsidRDefault="00DF1F92" w:rsidP="00C42DFE">
      <w:pPr>
        <w:pStyle w:val="Prrafodelista"/>
        <w:spacing w:before="120" w:after="120"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</w:p>
    <w:sectPr w:rsidR="00DF1F92" w:rsidRPr="00C42DFE" w:rsidSect="00C42DFE">
      <w:pgSz w:w="12240" w:h="15840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EB4"/>
    <w:multiLevelType w:val="hybridMultilevel"/>
    <w:tmpl w:val="608E9E08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C1628"/>
    <w:multiLevelType w:val="hybridMultilevel"/>
    <w:tmpl w:val="A2BCB972"/>
    <w:lvl w:ilvl="0" w:tplc="4D7C11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6D41D8"/>
    <w:multiLevelType w:val="hybridMultilevel"/>
    <w:tmpl w:val="43940620"/>
    <w:lvl w:ilvl="0" w:tplc="6F2C67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F1A3E"/>
    <w:multiLevelType w:val="hybridMultilevel"/>
    <w:tmpl w:val="83CCCB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93670"/>
    <w:multiLevelType w:val="hybridMultilevel"/>
    <w:tmpl w:val="65284656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0852A1E"/>
    <w:multiLevelType w:val="hybridMultilevel"/>
    <w:tmpl w:val="D4EE6426"/>
    <w:lvl w:ilvl="0" w:tplc="2C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330466D9"/>
    <w:multiLevelType w:val="hybridMultilevel"/>
    <w:tmpl w:val="C79ADB7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3433D"/>
    <w:multiLevelType w:val="hybridMultilevel"/>
    <w:tmpl w:val="7DF8228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1B370C"/>
    <w:multiLevelType w:val="hybridMultilevel"/>
    <w:tmpl w:val="23887176"/>
    <w:lvl w:ilvl="0" w:tplc="2C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44425019"/>
    <w:multiLevelType w:val="hybridMultilevel"/>
    <w:tmpl w:val="4EB6323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925057"/>
    <w:multiLevelType w:val="hybridMultilevel"/>
    <w:tmpl w:val="D6B8DA20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633635"/>
    <w:multiLevelType w:val="hybridMultilevel"/>
    <w:tmpl w:val="869EF1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4D008A"/>
    <w:multiLevelType w:val="hybridMultilevel"/>
    <w:tmpl w:val="B650BD96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90647C"/>
    <w:multiLevelType w:val="hybridMultilevel"/>
    <w:tmpl w:val="C3F64B5C"/>
    <w:lvl w:ilvl="0" w:tplc="498AA6C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2B4BB4"/>
    <w:multiLevelType w:val="hybridMultilevel"/>
    <w:tmpl w:val="E182D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230CBD"/>
    <w:multiLevelType w:val="multilevel"/>
    <w:tmpl w:val="A900E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A2A12A4"/>
    <w:multiLevelType w:val="hybridMultilevel"/>
    <w:tmpl w:val="5C3860C8"/>
    <w:lvl w:ilvl="0" w:tplc="2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D385E83"/>
    <w:multiLevelType w:val="hybridMultilevel"/>
    <w:tmpl w:val="20047F5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BE3BFD"/>
    <w:multiLevelType w:val="hybridMultilevel"/>
    <w:tmpl w:val="0DCCA88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7C17E5"/>
    <w:multiLevelType w:val="hybridMultilevel"/>
    <w:tmpl w:val="D52EFC6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9"/>
  </w:num>
  <w:num w:numId="6">
    <w:abstractNumId w:val="17"/>
  </w:num>
  <w:num w:numId="7">
    <w:abstractNumId w:val="13"/>
  </w:num>
  <w:num w:numId="8">
    <w:abstractNumId w:val="14"/>
  </w:num>
  <w:num w:numId="9">
    <w:abstractNumId w:val="3"/>
  </w:num>
  <w:num w:numId="10">
    <w:abstractNumId w:val="16"/>
  </w:num>
  <w:num w:numId="11">
    <w:abstractNumId w:val="4"/>
  </w:num>
  <w:num w:numId="12">
    <w:abstractNumId w:val="0"/>
  </w:num>
  <w:num w:numId="13">
    <w:abstractNumId w:val="18"/>
  </w:num>
  <w:num w:numId="14">
    <w:abstractNumId w:val="19"/>
  </w:num>
  <w:num w:numId="15">
    <w:abstractNumId w:val="5"/>
  </w:num>
  <w:num w:numId="16">
    <w:abstractNumId w:val="12"/>
  </w:num>
  <w:num w:numId="17">
    <w:abstractNumId w:val="6"/>
  </w:num>
  <w:num w:numId="18">
    <w:abstractNumId w:val="8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D5"/>
    <w:rsid w:val="000A08D5"/>
    <w:rsid w:val="000A47EE"/>
    <w:rsid w:val="000B3F46"/>
    <w:rsid w:val="00113AF4"/>
    <w:rsid w:val="001157AE"/>
    <w:rsid w:val="001469C8"/>
    <w:rsid w:val="00164F95"/>
    <w:rsid w:val="00165AB9"/>
    <w:rsid w:val="00206CE3"/>
    <w:rsid w:val="00214D45"/>
    <w:rsid w:val="00236B8D"/>
    <w:rsid w:val="002776ED"/>
    <w:rsid w:val="00292735"/>
    <w:rsid w:val="002E2817"/>
    <w:rsid w:val="0034152B"/>
    <w:rsid w:val="0035047F"/>
    <w:rsid w:val="003D18CB"/>
    <w:rsid w:val="003E08BA"/>
    <w:rsid w:val="004057D1"/>
    <w:rsid w:val="0042713B"/>
    <w:rsid w:val="0048131C"/>
    <w:rsid w:val="004E671F"/>
    <w:rsid w:val="00583067"/>
    <w:rsid w:val="005C0890"/>
    <w:rsid w:val="005F7472"/>
    <w:rsid w:val="0066615A"/>
    <w:rsid w:val="006A36B4"/>
    <w:rsid w:val="007E4D6A"/>
    <w:rsid w:val="008B0C2D"/>
    <w:rsid w:val="008B2371"/>
    <w:rsid w:val="009223A5"/>
    <w:rsid w:val="009916FD"/>
    <w:rsid w:val="009E2CC6"/>
    <w:rsid w:val="00A72B45"/>
    <w:rsid w:val="00B1353B"/>
    <w:rsid w:val="00B33272"/>
    <w:rsid w:val="00B37D4F"/>
    <w:rsid w:val="00BA75A8"/>
    <w:rsid w:val="00BA781F"/>
    <w:rsid w:val="00C42DFE"/>
    <w:rsid w:val="00CF4377"/>
    <w:rsid w:val="00D13C2B"/>
    <w:rsid w:val="00DF1F92"/>
    <w:rsid w:val="00E7430D"/>
    <w:rsid w:val="00EC5C0A"/>
    <w:rsid w:val="00F05154"/>
    <w:rsid w:val="00F8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0B3F46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0B3F46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BA781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B237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41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52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65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0B3F46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0B3F46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BA781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B237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41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52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65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8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1059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HP</cp:lastModifiedBy>
  <cp:revision>14</cp:revision>
  <dcterms:created xsi:type="dcterms:W3CDTF">2019-07-04T19:50:00Z</dcterms:created>
  <dcterms:modified xsi:type="dcterms:W3CDTF">2019-08-10T01:49:00Z</dcterms:modified>
</cp:coreProperties>
</file>